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14" w:rsidRPr="002E1E2E" w:rsidRDefault="00CC7614" w:rsidP="00F22E01">
      <w:pPr>
        <w:ind w:firstLine="6521"/>
        <w:jc w:val="left"/>
        <w:rPr>
          <w:rFonts w:ascii="Times New Roman" w:hAnsi="Times New Roman" w:cs="Times New Roman"/>
          <w:b/>
          <w:i/>
          <w:sz w:val="28"/>
          <w:szCs w:val="28"/>
          <w:lang w:val="uk-UA"/>
        </w:rPr>
      </w:pPr>
      <w:r w:rsidRPr="002E1E2E">
        <w:rPr>
          <w:rFonts w:ascii="Times New Roman" w:hAnsi="Times New Roman" w:cs="Times New Roman"/>
          <w:b/>
          <w:i/>
          <w:sz w:val="28"/>
          <w:szCs w:val="28"/>
          <w:lang w:val="uk-UA"/>
        </w:rPr>
        <w:t xml:space="preserve">Додаток </w:t>
      </w:r>
    </w:p>
    <w:p w:rsidR="00CC7614" w:rsidRPr="002E1E2E" w:rsidRDefault="00CC7614" w:rsidP="009C227B">
      <w:pPr>
        <w:ind w:firstLine="6521"/>
        <w:jc w:val="left"/>
        <w:rPr>
          <w:rFonts w:ascii="Times New Roman" w:hAnsi="Times New Roman" w:cs="Times New Roman"/>
          <w:b/>
          <w:i/>
          <w:sz w:val="28"/>
          <w:szCs w:val="28"/>
          <w:lang w:val="uk-UA"/>
        </w:rPr>
      </w:pPr>
      <w:r w:rsidRPr="002E1E2E">
        <w:rPr>
          <w:rFonts w:ascii="Times New Roman" w:hAnsi="Times New Roman" w:cs="Times New Roman"/>
          <w:b/>
          <w:i/>
          <w:sz w:val="28"/>
          <w:szCs w:val="28"/>
          <w:lang w:val="uk-UA"/>
        </w:rPr>
        <w:t xml:space="preserve">до листа </w:t>
      </w:r>
      <w:r>
        <w:rPr>
          <w:rFonts w:ascii="Times New Roman" w:hAnsi="Times New Roman" w:cs="Times New Roman"/>
          <w:b/>
          <w:i/>
          <w:sz w:val="28"/>
          <w:szCs w:val="28"/>
          <w:lang w:val="uk-UA"/>
        </w:rPr>
        <w:t>МОН</w:t>
      </w:r>
      <w:r w:rsidRPr="002E1E2E">
        <w:rPr>
          <w:rFonts w:ascii="Times New Roman" w:hAnsi="Times New Roman" w:cs="Times New Roman"/>
          <w:b/>
          <w:i/>
          <w:sz w:val="28"/>
          <w:szCs w:val="28"/>
          <w:lang w:val="uk-UA"/>
        </w:rPr>
        <w:t xml:space="preserve"> України</w:t>
      </w:r>
    </w:p>
    <w:p w:rsidR="00CC7614" w:rsidRPr="002E1E2E" w:rsidRDefault="00CC7614" w:rsidP="00F22E01">
      <w:pPr>
        <w:ind w:firstLine="6521"/>
        <w:jc w:val="left"/>
        <w:rPr>
          <w:rFonts w:ascii="Times New Roman" w:hAnsi="Times New Roman" w:cs="Times New Roman"/>
          <w:b/>
          <w:i/>
          <w:sz w:val="28"/>
          <w:szCs w:val="28"/>
          <w:lang w:val="uk-UA"/>
        </w:rPr>
      </w:pPr>
      <w:r w:rsidRPr="002E1E2E">
        <w:rPr>
          <w:rFonts w:ascii="Times New Roman" w:hAnsi="Times New Roman" w:cs="Times New Roman"/>
          <w:b/>
          <w:i/>
          <w:sz w:val="28"/>
          <w:szCs w:val="28"/>
          <w:lang w:val="uk-UA"/>
        </w:rPr>
        <w:t>від 26.06</w:t>
      </w:r>
      <w:r>
        <w:rPr>
          <w:rFonts w:ascii="Times New Roman" w:hAnsi="Times New Roman" w:cs="Times New Roman"/>
          <w:b/>
          <w:i/>
          <w:sz w:val="28"/>
          <w:szCs w:val="28"/>
        </w:rPr>
        <w:t>.</w:t>
      </w:r>
      <w:r w:rsidRPr="002E1E2E">
        <w:rPr>
          <w:rFonts w:ascii="Times New Roman" w:hAnsi="Times New Roman" w:cs="Times New Roman"/>
          <w:b/>
          <w:i/>
          <w:sz w:val="28"/>
          <w:szCs w:val="28"/>
          <w:lang w:val="uk-UA"/>
        </w:rPr>
        <w:t xml:space="preserve"> 2015 р. №</w:t>
      </w:r>
      <w:r>
        <w:rPr>
          <w:rFonts w:ascii="Times New Roman" w:hAnsi="Times New Roman" w:cs="Times New Roman"/>
          <w:b/>
          <w:i/>
          <w:sz w:val="28"/>
          <w:szCs w:val="28"/>
          <w:lang w:val="uk-UA"/>
        </w:rPr>
        <w:t xml:space="preserve"> </w:t>
      </w:r>
      <w:r w:rsidRPr="002E1E2E">
        <w:rPr>
          <w:rFonts w:ascii="Times New Roman" w:hAnsi="Times New Roman" w:cs="Times New Roman"/>
          <w:b/>
          <w:i/>
          <w:sz w:val="28"/>
          <w:szCs w:val="28"/>
          <w:lang w:val="uk-UA"/>
        </w:rPr>
        <w:t>1/9-305</w:t>
      </w:r>
    </w:p>
    <w:p w:rsidR="00CC7614" w:rsidRDefault="00CC7614" w:rsidP="00F22E01">
      <w:pPr>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Особливості вивчення базових дисциплін </w:t>
      </w:r>
    </w:p>
    <w:p w:rsidR="00CC7614" w:rsidRPr="0081796B" w:rsidRDefault="00CC7614" w:rsidP="00F22E01">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у загальноосвітніх навчальних закладах</w:t>
      </w:r>
    </w:p>
    <w:p w:rsidR="00CC7614" w:rsidRPr="0081796B" w:rsidRDefault="00CC7614" w:rsidP="00F22E01">
      <w:pPr>
        <w:ind w:firstLine="708"/>
        <w:jc w:val="center"/>
        <w:rPr>
          <w:rFonts w:ascii="Times New Roman" w:hAnsi="Times New Roman" w:cs="Times New Roman"/>
          <w:b/>
          <w:sz w:val="28"/>
          <w:szCs w:val="28"/>
          <w:lang w:val="uk-UA"/>
        </w:rPr>
      </w:pPr>
      <w:r w:rsidRPr="0081796B">
        <w:rPr>
          <w:rFonts w:ascii="Times New Roman" w:hAnsi="Times New Roman" w:cs="Times New Roman"/>
          <w:b/>
          <w:sz w:val="28"/>
          <w:szCs w:val="28"/>
          <w:lang w:val="uk-UA"/>
        </w:rPr>
        <w:t xml:space="preserve"> у 2015/2016 навчальному році</w:t>
      </w:r>
    </w:p>
    <w:p w:rsidR="00CC7614" w:rsidRPr="00E45EA5" w:rsidRDefault="00CC7614" w:rsidP="00F22E01">
      <w:pPr>
        <w:ind w:left="1068" w:firstLine="0"/>
        <w:rPr>
          <w:rFonts w:ascii="Times New Roman" w:hAnsi="Times New Roman" w:cs="Times New Roman"/>
          <w:b/>
          <w:sz w:val="16"/>
          <w:szCs w:val="16"/>
          <w:lang w:val="uk-UA" w:eastAsia="uk-UA"/>
        </w:rPr>
      </w:pPr>
    </w:p>
    <w:p w:rsidR="00CC7614" w:rsidRPr="00083ECB" w:rsidRDefault="00CC7614" w:rsidP="00E45EA5">
      <w:pPr>
        <w:pStyle w:val="NormalWeb"/>
        <w:spacing w:before="0" w:beforeAutospacing="0" w:after="0"/>
        <w:ind w:right="-54" w:firstLine="540"/>
        <w:rPr>
          <w:sz w:val="28"/>
          <w:szCs w:val="28"/>
        </w:rPr>
      </w:pPr>
      <w:r>
        <w:rPr>
          <w:sz w:val="28"/>
          <w:szCs w:val="28"/>
        </w:rPr>
        <w:t>Особливості вивчення базових навчальних дисциплін у 2015/2016 навчальному році пов’язані, першою чергою, зі змінами, внесеними до навчальних програм.</w:t>
      </w:r>
    </w:p>
    <w:p w:rsidR="00CC7614" w:rsidRPr="0081796B" w:rsidRDefault="00CC7614" w:rsidP="00E45EA5">
      <w:pPr>
        <w:ind w:right="-54" w:firstLine="540"/>
        <w:rPr>
          <w:rFonts w:ascii="Times New Roman" w:hAnsi="Times New Roman" w:cs="Times New Roman"/>
          <w:sz w:val="28"/>
          <w:szCs w:val="28"/>
          <w:lang w:val="uk-UA" w:eastAsia="uk-UA"/>
        </w:rPr>
      </w:pPr>
      <w:r w:rsidRPr="0081796B">
        <w:rPr>
          <w:rFonts w:ascii="Times New Roman" w:hAnsi="Times New Roman" w:cs="Times New Roman"/>
          <w:sz w:val="28"/>
          <w:szCs w:val="28"/>
          <w:lang w:val="uk-UA" w:eastAsia="uk-UA"/>
        </w:rPr>
        <w:t>На виконання наказів Міністерства освіти і науки</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 xml:space="preserve">України від 05.11.2014 </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 1275 «Про проведення експертизи та громадського обговорення типових навчальних планів та навчальних програм для початкової школи» та від 06.02.2015 № 100 «Про розвантаження</w:t>
      </w:r>
      <w:r>
        <w:rPr>
          <w:rFonts w:ascii="Times New Roman" w:hAnsi="Times New Roman" w:cs="Times New Roman"/>
          <w:sz w:val="28"/>
          <w:szCs w:val="28"/>
          <w:lang w:val="uk-UA" w:eastAsia="uk-UA"/>
        </w:rPr>
        <w:t xml:space="preserve"> навчальних програм для учнів 5-</w:t>
      </w:r>
      <w:r w:rsidRPr="0081796B">
        <w:rPr>
          <w:rFonts w:ascii="Times New Roman" w:hAnsi="Times New Roman" w:cs="Times New Roman"/>
          <w:sz w:val="28"/>
          <w:szCs w:val="28"/>
          <w:lang w:val="uk-UA" w:eastAsia="uk-UA"/>
        </w:rPr>
        <w:t>9 класів загально</w:t>
      </w:r>
      <w:r>
        <w:rPr>
          <w:rFonts w:ascii="Times New Roman" w:hAnsi="Times New Roman" w:cs="Times New Roman"/>
          <w:sz w:val="28"/>
          <w:szCs w:val="28"/>
          <w:lang w:val="uk-UA" w:eastAsia="uk-UA"/>
        </w:rPr>
        <w:t>-</w:t>
      </w:r>
      <w:r w:rsidRPr="0081796B">
        <w:rPr>
          <w:rFonts w:ascii="Times New Roman" w:hAnsi="Times New Roman" w:cs="Times New Roman"/>
          <w:sz w:val="28"/>
          <w:szCs w:val="28"/>
          <w:lang w:val="uk-UA" w:eastAsia="uk-UA"/>
        </w:rPr>
        <w:t>освітніх навчальних закладів»</w:t>
      </w:r>
      <w:r>
        <w:rPr>
          <w:rFonts w:ascii="Times New Roman" w:hAnsi="Times New Roman" w:cs="Times New Roman"/>
          <w:sz w:val="28"/>
          <w:szCs w:val="28"/>
          <w:lang w:val="uk-UA" w:eastAsia="uk-UA"/>
        </w:rPr>
        <w:t xml:space="preserve"> до навчальних програм</w:t>
      </w:r>
      <w:r w:rsidRPr="0081796B">
        <w:rPr>
          <w:rFonts w:ascii="Times New Roman" w:hAnsi="Times New Roman" w:cs="Times New Roman"/>
          <w:sz w:val="28"/>
          <w:szCs w:val="28"/>
          <w:lang w:val="uk-UA" w:eastAsia="uk-UA"/>
        </w:rPr>
        <w:t xml:space="preserve"> внесен</w:t>
      </w:r>
      <w:r>
        <w:rPr>
          <w:rFonts w:ascii="Times New Roman" w:hAnsi="Times New Roman" w:cs="Times New Roman"/>
          <w:sz w:val="28"/>
          <w:szCs w:val="28"/>
          <w:lang w:val="uk-UA" w:eastAsia="uk-UA"/>
        </w:rPr>
        <w:t>о</w:t>
      </w:r>
      <w:r w:rsidRPr="0081796B">
        <w:rPr>
          <w:rFonts w:ascii="Times New Roman" w:hAnsi="Times New Roman" w:cs="Times New Roman"/>
          <w:sz w:val="28"/>
          <w:szCs w:val="28"/>
          <w:lang w:val="uk-UA" w:eastAsia="uk-UA"/>
        </w:rPr>
        <w:t xml:space="preserve"> зміни, спрямовані на їх розвантаження, врахування вікових особливостей розвитку дитини, відповідність сучасному розвитку науки та технологій. </w:t>
      </w:r>
    </w:p>
    <w:p w:rsidR="00CC7614" w:rsidRPr="00CE0DFC" w:rsidRDefault="00CC7614" w:rsidP="00E45EA5">
      <w:pPr>
        <w:ind w:right="-54" w:firstLine="540"/>
        <w:rPr>
          <w:rFonts w:ascii="Times New Roman" w:hAnsi="Times New Roman" w:cs="Times New Roman"/>
          <w:sz w:val="28"/>
          <w:szCs w:val="28"/>
          <w:lang w:val="uk-UA"/>
        </w:rPr>
      </w:pPr>
      <w:r w:rsidRPr="0081796B">
        <w:rPr>
          <w:rFonts w:ascii="Times New Roman" w:hAnsi="Times New Roman" w:cs="Times New Roman"/>
          <w:sz w:val="28"/>
          <w:szCs w:val="28"/>
          <w:lang w:val="uk-UA" w:eastAsia="uk-UA"/>
        </w:rPr>
        <w:t xml:space="preserve">Після громадського обговорення та розгляду Колегією Міністерства зміни </w:t>
      </w:r>
      <w:r>
        <w:rPr>
          <w:rFonts w:ascii="Times New Roman" w:hAnsi="Times New Roman" w:cs="Times New Roman"/>
          <w:sz w:val="28"/>
          <w:szCs w:val="28"/>
          <w:lang w:val="uk-UA" w:eastAsia="uk-UA"/>
        </w:rPr>
        <w:t xml:space="preserve">до програм були </w:t>
      </w:r>
      <w:r w:rsidRPr="0081796B">
        <w:rPr>
          <w:rFonts w:ascii="Times New Roman" w:hAnsi="Times New Roman" w:cs="Times New Roman"/>
          <w:sz w:val="28"/>
          <w:szCs w:val="28"/>
          <w:lang w:val="uk-UA" w:eastAsia="uk-UA"/>
        </w:rPr>
        <w:t xml:space="preserve">затверджені наказами МОН: </w:t>
      </w:r>
      <w:r>
        <w:rPr>
          <w:rFonts w:ascii="Times New Roman" w:hAnsi="Times New Roman" w:cs="Times New Roman"/>
          <w:sz w:val="28"/>
          <w:szCs w:val="28"/>
          <w:lang w:val="uk-UA" w:eastAsia="uk-UA"/>
        </w:rPr>
        <w:t xml:space="preserve">… </w:t>
      </w:r>
      <w:r w:rsidRPr="0081796B">
        <w:rPr>
          <w:rFonts w:ascii="Times New Roman" w:hAnsi="Times New Roman" w:cs="Times New Roman"/>
          <w:sz w:val="28"/>
          <w:szCs w:val="28"/>
          <w:lang w:val="uk-UA" w:eastAsia="uk-UA"/>
        </w:rPr>
        <w:t xml:space="preserve">3) </w:t>
      </w:r>
      <w:r w:rsidRPr="00E45EA5">
        <w:rPr>
          <w:rFonts w:ascii="Times New Roman" w:hAnsi="Times New Roman" w:cs="Times New Roman"/>
          <w:b/>
          <w:i/>
          <w:sz w:val="28"/>
          <w:szCs w:val="28"/>
          <w:lang w:val="uk-UA" w:eastAsia="uk-UA"/>
        </w:rPr>
        <w:t>№ 585 від 29.05.2015 «Про затвердження змін до навчальних програм для загальноосвітніх навчальних закладів ІІ ступеня»</w:t>
      </w:r>
      <w:r w:rsidRPr="0081796B">
        <w:rPr>
          <w:rFonts w:ascii="Times New Roman" w:hAnsi="Times New Roman" w:cs="Times New Roman"/>
          <w:sz w:val="28"/>
          <w:szCs w:val="28"/>
          <w:lang w:val="uk-UA" w:eastAsia="uk-UA"/>
        </w:rPr>
        <w:t>, яким затверджено зміни та надано гриф «Затверджено Міністерством ос</w:t>
      </w:r>
      <w:r>
        <w:rPr>
          <w:rFonts w:ascii="Times New Roman" w:hAnsi="Times New Roman" w:cs="Times New Roman"/>
          <w:sz w:val="28"/>
          <w:szCs w:val="28"/>
          <w:lang w:val="uk-UA" w:eastAsia="uk-UA"/>
        </w:rPr>
        <w:t>віти і науки» програмам для 5-</w:t>
      </w:r>
      <w:r w:rsidRPr="0081796B">
        <w:rPr>
          <w:rFonts w:ascii="Times New Roman" w:hAnsi="Times New Roman" w:cs="Times New Roman"/>
          <w:sz w:val="28"/>
          <w:szCs w:val="28"/>
          <w:lang w:val="uk-UA" w:eastAsia="uk-UA"/>
        </w:rPr>
        <w:t xml:space="preserve">9 класів з таких навчальних предметів: </w:t>
      </w:r>
      <w:r>
        <w:rPr>
          <w:rFonts w:ascii="Times New Roman" w:hAnsi="Times New Roman" w:cs="Times New Roman"/>
          <w:sz w:val="28"/>
          <w:szCs w:val="28"/>
          <w:lang w:val="uk-UA" w:eastAsia="uk-UA"/>
        </w:rPr>
        <w:t>…</w:t>
      </w:r>
      <w:r w:rsidRPr="0081796B">
        <w:rPr>
          <w:rFonts w:ascii="Times New Roman" w:hAnsi="Times New Roman" w:cs="Times New Roman"/>
          <w:sz w:val="28"/>
          <w:szCs w:val="28"/>
          <w:lang w:val="uk-UA" w:eastAsia="uk-UA"/>
        </w:rPr>
        <w:t xml:space="preserve"> </w:t>
      </w:r>
      <w:r w:rsidRPr="00E45EA5">
        <w:rPr>
          <w:rFonts w:ascii="Times New Roman" w:hAnsi="Times New Roman" w:cs="Times New Roman"/>
          <w:b/>
          <w:sz w:val="28"/>
          <w:szCs w:val="28"/>
          <w:lang w:val="uk-UA" w:eastAsia="uk-UA"/>
        </w:rPr>
        <w:t>історія України, всесвітня історія</w:t>
      </w:r>
      <w:r w:rsidRPr="0081796B">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 </w:t>
      </w:r>
      <w:r w:rsidRPr="00E45EA5">
        <w:rPr>
          <w:rFonts w:ascii="Times New Roman" w:hAnsi="Times New Roman" w:cs="Times New Roman"/>
          <w:b/>
          <w:sz w:val="28"/>
          <w:szCs w:val="28"/>
          <w:lang w:val="uk-UA" w:eastAsia="uk-UA"/>
        </w:rPr>
        <w:t>географія</w:t>
      </w:r>
      <w:r>
        <w:rPr>
          <w:rFonts w:ascii="Times New Roman" w:hAnsi="Times New Roman" w:cs="Times New Roman"/>
          <w:sz w:val="28"/>
          <w:szCs w:val="28"/>
          <w:lang w:val="uk-UA" w:eastAsia="uk-UA"/>
        </w:rPr>
        <w:t>.</w:t>
      </w:r>
      <w:r w:rsidRPr="0081796B">
        <w:rPr>
          <w:rFonts w:ascii="Times New Roman" w:hAnsi="Times New Roman" w:cs="Times New Roman"/>
          <w:sz w:val="28"/>
          <w:szCs w:val="28"/>
          <w:lang w:val="uk-UA" w:eastAsia="uk-UA"/>
        </w:rPr>
        <w:t xml:space="preserve"> </w:t>
      </w:r>
      <w:r w:rsidRPr="00CE0DFC">
        <w:rPr>
          <w:rFonts w:ascii="Times New Roman" w:hAnsi="Times New Roman" w:cs="Times New Roman"/>
          <w:sz w:val="28"/>
          <w:szCs w:val="28"/>
          <w:lang w:val="uk-UA" w:eastAsia="uk-UA"/>
        </w:rPr>
        <w:t>Навчальні програми зі змінами розміщено на сайті</w:t>
      </w:r>
      <w:r>
        <w:rPr>
          <w:rFonts w:ascii="Times New Roman" w:hAnsi="Times New Roman" w:cs="Times New Roman"/>
          <w:sz w:val="28"/>
          <w:szCs w:val="28"/>
          <w:lang w:val="uk-UA" w:eastAsia="uk-UA"/>
        </w:rPr>
        <w:t xml:space="preserve"> </w:t>
      </w:r>
      <w:r w:rsidRPr="00CD0E10">
        <w:rPr>
          <w:rFonts w:ascii="Times New Roman" w:hAnsi="Times New Roman" w:cs="Times New Roman"/>
          <w:sz w:val="28"/>
          <w:szCs w:val="28"/>
        </w:rPr>
        <w:t>(</w:t>
      </w:r>
      <w:hyperlink r:id="rId5" w:history="1">
        <w:r w:rsidRPr="00CD0E10">
          <w:rPr>
            <w:rStyle w:val="Hyperlink"/>
            <w:rFonts w:ascii="Times New Roman" w:hAnsi="Times New Roman"/>
            <w:color w:val="auto"/>
            <w:sz w:val="28"/>
            <w:szCs w:val="28"/>
          </w:rPr>
          <w:t>http://iitzo.gov.ua/serednya-osvita-navchalni-prohramy/</w:t>
        </w:r>
      </w:hyperlink>
      <w:r w:rsidRPr="00CE0DFC">
        <w:rPr>
          <w:rFonts w:ascii="Times New Roman" w:hAnsi="Times New Roman" w:cs="Times New Roman"/>
          <w:sz w:val="28"/>
          <w:szCs w:val="28"/>
          <w:lang w:val="uk-UA"/>
        </w:rPr>
        <w:t xml:space="preserve">). </w:t>
      </w:r>
      <w:r w:rsidRPr="00CE0DFC">
        <w:rPr>
          <w:rFonts w:ascii="Times New Roman" w:hAnsi="Times New Roman" w:cs="Times New Roman"/>
          <w:sz w:val="28"/>
          <w:szCs w:val="28"/>
        </w:rPr>
        <w:t xml:space="preserve">Програми позбавлені жорсткого поурочного поділу, вчителі можуть обирати послідовність розкриття навчального матеріалу в межах окремої теми, але так, щоб не порушувалась логіка його викладу. </w:t>
      </w:r>
    </w:p>
    <w:p w:rsidR="00CC7614" w:rsidRPr="00D741D7" w:rsidRDefault="00CC7614" w:rsidP="00E45EA5">
      <w:pPr>
        <w:ind w:right="-54" w:firstLine="540"/>
        <w:rPr>
          <w:rFonts w:ascii="Times New Roman" w:hAnsi="Times New Roman" w:cs="Times New Roman"/>
          <w:sz w:val="28"/>
          <w:szCs w:val="28"/>
          <w:lang w:val="uk-UA" w:eastAsia="uk-UA"/>
        </w:rPr>
      </w:pPr>
      <w:r w:rsidRPr="00D741D7">
        <w:rPr>
          <w:rFonts w:ascii="Times New Roman" w:hAnsi="Times New Roman" w:cs="Times New Roman"/>
          <w:sz w:val="28"/>
          <w:szCs w:val="28"/>
          <w:lang w:val="uk-UA"/>
        </w:rPr>
        <w:t>Обласні, районні та міські методичні кабінети (об’єднання) не можуть втручатися в такі питання, оскільки це винятково компетенція вчителя.</w:t>
      </w:r>
    </w:p>
    <w:p w:rsidR="00CC7614" w:rsidRPr="00CE0DFC" w:rsidRDefault="00CC7614" w:rsidP="00E45EA5">
      <w:pPr>
        <w:pStyle w:val="1"/>
        <w:ind w:right="-54" w:firstLine="540"/>
        <w:rPr>
          <w:rFonts w:ascii="Times New Roman" w:hAnsi="Times New Roman"/>
          <w:w w:val="110"/>
          <w:sz w:val="28"/>
          <w:szCs w:val="28"/>
        </w:rPr>
      </w:pPr>
      <w:r w:rsidRPr="00CE0DFC">
        <w:rPr>
          <w:rFonts w:ascii="Times New Roman" w:hAnsi="Times New Roman"/>
          <w:bCs/>
          <w:sz w:val="28"/>
          <w:szCs w:val="28"/>
        </w:rPr>
        <w:t>Н</w:t>
      </w:r>
      <w:r w:rsidRPr="00CE0DFC">
        <w:rPr>
          <w:rFonts w:ascii="Times New Roman" w:hAnsi="Times New Roman"/>
          <w:sz w:val="28"/>
          <w:szCs w:val="28"/>
        </w:rPr>
        <w:t xml:space="preserve">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офіційному веб-сайті Міністерства </w:t>
      </w:r>
      <w:r w:rsidRPr="00CD0E10">
        <w:rPr>
          <w:rFonts w:ascii="Times New Roman" w:hAnsi="Times New Roman"/>
          <w:sz w:val="28"/>
          <w:szCs w:val="28"/>
        </w:rPr>
        <w:t>(</w:t>
      </w:r>
      <w:hyperlink r:id="rId6" w:history="1">
        <w:r w:rsidRPr="00CD0E10">
          <w:rPr>
            <w:rFonts w:ascii="Times New Roman" w:hAnsi="Times New Roman"/>
            <w:sz w:val="28"/>
            <w:szCs w:val="28"/>
            <w:u w:val="single"/>
          </w:rPr>
          <w:t>www.mon.gov.ua</w:t>
        </w:r>
      </w:hyperlink>
      <w:r w:rsidRPr="00CD0E10">
        <w:rPr>
          <w:rFonts w:ascii="Times New Roman" w:hAnsi="Times New Roman"/>
          <w:sz w:val="28"/>
          <w:szCs w:val="28"/>
        </w:rPr>
        <w:t>)</w:t>
      </w:r>
      <w:r w:rsidRPr="00CD0E10">
        <w:rPr>
          <w:rFonts w:ascii="Times New Roman" w:hAnsi="Times New Roman"/>
          <w:w w:val="110"/>
          <w:sz w:val="28"/>
          <w:szCs w:val="28"/>
        </w:rPr>
        <w:t>.</w:t>
      </w:r>
    </w:p>
    <w:p w:rsidR="00CC7614" w:rsidRPr="00CE0DFC" w:rsidRDefault="00CC7614" w:rsidP="00E45EA5">
      <w:pPr>
        <w:pStyle w:val="1"/>
        <w:ind w:right="-54" w:firstLine="540"/>
        <w:rPr>
          <w:rFonts w:ascii="Times New Roman" w:hAnsi="Times New Roman"/>
          <w:sz w:val="28"/>
          <w:szCs w:val="28"/>
          <w:lang w:eastAsia="uk-UA"/>
        </w:rPr>
      </w:pPr>
      <w:r>
        <w:rPr>
          <w:rFonts w:ascii="Times New Roman" w:hAnsi="Times New Roman"/>
          <w:sz w:val="28"/>
          <w:szCs w:val="28"/>
          <w:lang w:eastAsia="uk-UA"/>
        </w:rPr>
        <w:t xml:space="preserve"> </w:t>
      </w:r>
      <w:r w:rsidRPr="00CE0DFC">
        <w:rPr>
          <w:rFonts w:ascii="Times New Roman" w:hAnsi="Times New Roman"/>
          <w:sz w:val="28"/>
          <w:szCs w:val="28"/>
          <w:lang w:eastAsia="uk-UA"/>
        </w:rPr>
        <w:t>Дозволяється використовувати підручники</w:t>
      </w:r>
      <w:r>
        <w:rPr>
          <w:rFonts w:ascii="Times New Roman" w:hAnsi="Times New Roman"/>
          <w:sz w:val="28"/>
          <w:szCs w:val="28"/>
          <w:lang w:eastAsia="uk-UA"/>
        </w:rPr>
        <w:t xml:space="preserve"> з відповідним грифом Міністерства</w:t>
      </w:r>
      <w:r w:rsidRPr="00CE0DFC">
        <w:rPr>
          <w:rFonts w:ascii="Times New Roman" w:hAnsi="Times New Roman"/>
          <w:sz w:val="28"/>
          <w:szCs w:val="28"/>
          <w:lang w:eastAsia="uk-UA"/>
        </w:rPr>
        <w:t xml:space="preserve">, </w:t>
      </w:r>
      <w:r w:rsidRPr="00CE0DFC">
        <w:rPr>
          <w:rFonts w:ascii="Times New Roman" w:hAnsi="Times New Roman"/>
          <w:sz w:val="28"/>
          <w:szCs w:val="28"/>
        </w:rPr>
        <w:t xml:space="preserve">що видані </w:t>
      </w:r>
      <w:r>
        <w:rPr>
          <w:rFonts w:ascii="Times New Roman" w:hAnsi="Times New Roman"/>
          <w:sz w:val="28"/>
          <w:szCs w:val="28"/>
        </w:rPr>
        <w:t>в</w:t>
      </w:r>
      <w:r w:rsidRPr="00CE0DFC">
        <w:rPr>
          <w:rFonts w:ascii="Times New Roman" w:hAnsi="Times New Roman"/>
          <w:sz w:val="28"/>
          <w:szCs w:val="28"/>
        </w:rPr>
        <w:t xml:space="preserve"> попередні роки, враховуючи при цьому зміни у програмах. </w:t>
      </w:r>
    </w:p>
    <w:p w:rsidR="00CC7614" w:rsidRPr="00D741D7" w:rsidRDefault="00CC7614" w:rsidP="00E45EA5">
      <w:pPr>
        <w:pStyle w:val="1"/>
        <w:ind w:right="-54" w:firstLine="540"/>
        <w:rPr>
          <w:rFonts w:ascii="Times New Roman" w:hAnsi="Times New Roman"/>
          <w:w w:val="108"/>
          <w:sz w:val="28"/>
          <w:szCs w:val="28"/>
        </w:rPr>
      </w:pPr>
      <w:r w:rsidRPr="00D741D7">
        <w:rPr>
          <w:rFonts w:ascii="Times New Roman" w:hAnsi="Times New Roman"/>
          <w:w w:val="108"/>
          <w:sz w:val="28"/>
          <w:szCs w:val="28"/>
        </w:rPr>
        <w:t>Щодо додаткової навчально-методичної літератури, то вчитель вільний у її виборі й може застосовувати таку, що найкраще реалізовує його методику навчання.</w:t>
      </w:r>
    </w:p>
    <w:p w:rsidR="00CC7614" w:rsidRPr="002E3A11" w:rsidRDefault="00CC7614" w:rsidP="00E45EA5">
      <w:pPr>
        <w:pStyle w:val="1"/>
        <w:ind w:right="-54" w:firstLine="540"/>
        <w:rPr>
          <w:rFonts w:ascii="Times New Roman" w:hAnsi="Times New Roman"/>
          <w:w w:val="108"/>
          <w:sz w:val="28"/>
          <w:szCs w:val="28"/>
        </w:rPr>
      </w:pPr>
      <w:r w:rsidRPr="002E3A11">
        <w:rPr>
          <w:rFonts w:ascii="Times New Roman" w:hAnsi="Times New Roman"/>
          <w:w w:val="108"/>
          <w:sz w:val="28"/>
          <w:szCs w:val="28"/>
        </w:rPr>
        <w:t xml:space="preserve">Також </w:t>
      </w:r>
      <w:r>
        <w:rPr>
          <w:rFonts w:ascii="Times New Roman" w:hAnsi="Times New Roman"/>
          <w:w w:val="108"/>
          <w:sz w:val="28"/>
          <w:szCs w:val="28"/>
        </w:rPr>
        <w:t xml:space="preserve">залишаються актуальними </w:t>
      </w:r>
      <w:r w:rsidRPr="002E3A11">
        <w:rPr>
          <w:rFonts w:ascii="Times New Roman" w:hAnsi="Times New Roman"/>
          <w:w w:val="108"/>
          <w:sz w:val="28"/>
          <w:szCs w:val="28"/>
        </w:rPr>
        <w:t xml:space="preserve">методичні рекомендації Міністерства щодо організації навчально-виховного процесу і вивчення базових дисциплін попередніх років. </w:t>
      </w:r>
      <w:r w:rsidRPr="002E3A11">
        <w:rPr>
          <w:rFonts w:ascii="Times New Roman" w:hAnsi="Times New Roman"/>
          <w:sz w:val="28"/>
          <w:szCs w:val="28"/>
        </w:rPr>
        <w:t>Тексти методичних рекомендацій розміщені</w:t>
      </w:r>
      <w:r>
        <w:rPr>
          <w:rFonts w:ascii="Times New Roman" w:hAnsi="Times New Roman"/>
          <w:sz w:val="28"/>
          <w:szCs w:val="28"/>
        </w:rPr>
        <w:t xml:space="preserve"> на сайті МОН </w:t>
      </w:r>
      <w:r w:rsidRPr="00CD0E10">
        <w:rPr>
          <w:rFonts w:ascii="Times New Roman" w:hAnsi="Times New Roman"/>
          <w:sz w:val="28"/>
          <w:szCs w:val="28"/>
        </w:rPr>
        <w:t>(</w:t>
      </w:r>
      <w:hyperlink r:id="rId7" w:history="1">
        <w:r w:rsidRPr="00CD0E10">
          <w:rPr>
            <w:rFonts w:ascii="Times New Roman" w:hAnsi="Times New Roman"/>
            <w:sz w:val="28"/>
            <w:szCs w:val="28"/>
            <w:u w:val="single"/>
          </w:rPr>
          <w:t>http://old.mon.gov.ua/ua/often-requested/methodical-recommendations</w:t>
        </w:r>
      </w:hyperlink>
      <w:r w:rsidRPr="00CD0E10">
        <w:rPr>
          <w:rFonts w:ascii="Times New Roman" w:hAnsi="Times New Roman"/>
          <w:sz w:val="28"/>
          <w:szCs w:val="28"/>
        </w:rPr>
        <w:t xml:space="preserve">) </w:t>
      </w:r>
      <w:r w:rsidRPr="002E3A11">
        <w:rPr>
          <w:rFonts w:ascii="Times New Roman" w:hAnsi="Times New Roman"/>
          <w:sz w:val="28"/>
          <w:szCs w:val="28"/>
        </w:rPr>
        <w:t xml:space="preserve">та </w:t>
      </w:r>
      <w:r>
        <w:rPr>
          <w:rFonts w:ascii="Times New Roman" w:hAnsi="Times New Roman"/>
          <w:sz w:val="28"/>
          <w:szCs w:val="28"/>
        </w:rPr>
        <w:t>в</w:t>
      </w:r>
      <w:r w:rsidRPr="002E3A11">
        <w:rPr>
          <w:rFonts w:ascii="Times New Roman" w:hAnsi="Times New Roman"/>
          <w:sz w:val="28"/>
          <w:szCs w:val="28"/>
        </w:rPr>
        <w:t xml:space="preserve"> Інформаційних збірниках Міністерства освіти і науки відповідних років.</w:t>
      </w:r>
    </w:p>
    <w:p w:rsidR="00CC7614" w:rsidRDefault="00CC7614" w:rsidP="00E45EA5">
      <w:pPr>
        <w:ind w:right="-54" w:firstLine="540"/>
        <w:rPr>
          <w:rFonts w:ascii="Times New Roman" w:hAnsi="Times New Roman" w:cs="Times New Roman"/>
          <w:sz w:val="28"/>
          <w:szCs w:val="28"/>
          <w:lang w:val="uk-UA"/>
        </w:rPr>
      </w:pPr>
      <w:r>
        <w:rPr>
          <w:rFonts w:ascii="Times New Roman" w:hAnsi="Times New Roman" w:cs="Times New Roman"/>
          <w:sz w:val="28"/>
          <w:szCs w:val="28"/>
          <w:lang w:val="uk-UA"/>
        </w:rPr>
        <w:t>На відміну від підходів до укладання методичних рекомендацій про вивчення предметів, що практикувалися упродовж багатьох років і в яких нерідко з року в рік переповідалися добре відомі вчителям-практикам і методистам загальнодидактичні концепції та підходи до навчання дітей, у цьогорічних рекомендаціях переважно йдеться про нововведення.</w:t>
      </w:r>
    </w:p>
    <w:p w:rsidR="00CC7614" w:rsidRDefault="00CC7614" w:rsidP="00E44DD0">
      <w:pPr>
        <w:ind w:firstLine="0"/>
        <w:jc w:val="center"/>
        <w:rPr>
          <w:rFonts w:ascii="Times New Roman" w:hAnsi="Times New Roman" w:cs="Times New Roman"/>
          <w:b/>
          <w:bCs/>
          <w:sz w:val="28"/>
          <w:szCs w:val="28"/>
          <w:lang w:val="uk-UA" w:eastAsia="en-US"/>
        </w:rPr>
      </w:pPr>
    </w:p>
    <w:p w:rsidR="00CC7614" w:rsidRDefault="00CC7614" w:rsidP="00E44DD0">
      <w:pPr>
        <w:ind w:firstLine="0"/>
        <w:jc w:val="center"/>
        <w:rPr>
          <w:rFonts w:ascii="Times New Roman" w:hAnsi="Times New Roman" w:cs="Times New Roman"/>
          <w:b/>
          <w:bCs/>
          <w:sz w:val="28"/>
          <w:szCs w:val="28"/>
          <w:lang w:val="uk-UA" w:eastAsia="en-US"/>
        </w:rPr>
      </w:pPr>
      <w:r>
        <w:rPr>
          <w:rFonts w:ascii="Times New Roman" w:hAnsi="Times New Roman" w:cs="Times New Roman"/>
          <w:b/>
          <w:bCs/>
          <w:sz w:val="28"/>
          <w:szCs w:val="28"/>
          <w:lang w:val="uk-UA" w:eastAsia="en-US"/>
        </w:rPr>
        <w:t>І</w:t>
      </w:r>
      <w:r w:rsidRPr="00E44DD0">
        <w:rPr>
          <w:rFonts w:ascii="Times New Roman" w:hAnsi="Times New Roman" w:cs="Times New Roman"/>
          <w:b/>
          <w:bCs/>
          <w:sz w:val="28"/>
          <w:szCs w:val="28"/>
          <w:lang w:val="uk-UA" w:eastAsia="en-US"/>
        </w:rPr>
        <w:t>сторія</w:t>
      </w:r>
    </w:p>
    <w:p w:rsidR="00CC7614" w:rsidRPr="00E44DD0" w:rsidRDefault="00CC7614" w:rsidP="00A54090">
      <w:pPr>
        <w:ind w:firstLine="540"/>
        <w:rPr>
          <w:rFonts w:ascii="Times New Roman" w:hAnsi="Times New Roman" w:cs="Times New Roman"/>
          <w:sz w:val="28"/>
          <w:szCs w:val="28"/>
          <w:lang w:val="uk-UA" w:eastAsia="en-US"/>
        </w:rPr>
      </w:pPr>
      <w:r w:rsidRPr="00E44DD0">
        <w:rPr>
          <w:rFonts w:ascii="Times New Roman" w:hAnsi="Times New Roman" w:cs="Times New Roman"/>
          <w:sz w:val="28"/>
          <w:szCs w:val="28"/>
          <w:lang w:val="uk-UA" w:eastAsia="en-US"/>
        </w:rPr>
        <w:t xml:space="preserve"> У 2015/2016 </w:t>
      </w:r>
      <w:r>
        <w:rPr>
          <w:rFonts w:ascii="Times New Roman" w:hAnsi="Times New Roman" w:cs="Times New Roman"/>
          <w:sz w:val="28"/>
          <w:szCs w:val="28"/>
          <w:lang w:val="uk-UA" w:eastAsia="en-US"/>
        </w:rPr>
        <w:t>н.р.</w:t>
      </w:r>
      <w:r w:rsidRPr="00E44DD0">
        <w:rPr>
          <w:rFonts w:ascii="Times New Roman" w:hAnsi="Times New Roman" w:cs="Times New Roman"/>
          <w:sz w:val="28"/>
          <w:szCs w:val="28"/>
          <w:lang w:val="uk-UA" w:eastAsia="en-US"/>
        </w:rPr>
        <w:t xml:space="preserve"> одночасно будуть чинними дві</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програми для учнів</w:t>
      </w:r>
      <w:r>
        <w:rPr>
          <w:rFonts w:ascii="Times New Roman" w:hAnsi="Times New Roman" w:cs="Times New Roman"/>
          <w:sz w:val="28"/>
          <w:szCs w:val="28"/>
          <w:lang w:val="uk-UA" w:eastAsia="en-US"/>
        </w:rPr>
        <w:t xml:space="preserve"> </w:t>
      </w:r>
      <w:r w:rsidRPr="00E44DD0">
        <w:rPr>
          <w:rFonts w:ascii="Times New Roman" w:hAnsi="Times New Roman" w:cs="Times New Roman"/>
          <w:b/>
          <w:bCs/>
          <w:sz w:val="28"/>
          <w:szCs w:val="28"/>
          <w:lang w:val="uk-UA" w:eastAsia="en-US"/>
        </w:rPr>
        <w:t>5</w:t>
      </w:r>
      <w:r>
        <w:rPr>
          <w:rFonts w:ascii="Times New Roman" w:hAnsi="Times New Roman" w:cs="Times New Roman"/>
          <w:b/>
          <w:bCs/>
          <w:sz w:val="28"/>
          <w:szCs w:val="28"/>
          <w:lang w:val="uk-UA" w:eastAsia="en-US"/>
        </w:rPr>
        <w:t xml:space="preserve"> </w:t>
      </w:r>
      <w:r w:rsidRPr="00E44DD0">
        <w:rPr>
          <w:rFonts w:ascii="Times New Roman" w:hAnsi="Times New Roman" w:cs="Times New Roman"/>
          <w:b/>
          <w:bCs/>
          <w:sz w:val="28"/>
          <w:szCs w:val="28"/>
          <w:lang w:val="uk-UA" w:eastAsia="en-US"/>
        </w:rPr>
        <w:t>кл</w:t>
      </w:r>
      <w:r>
        <w:rPr>
          <w:rFonts w:ascii="Times New Roman" w:hAnsi="Times New Roman" w:cs="Times New Roman"/>
          <w:b/>
          <w:bCs/>
          <w:sz w:val="28"/>
          <w:szCs w:val="28"/>
          <w:lang w:val="uk-UA" w:eastAsia="en-US"/>
        </w:rPr>
        <w:t>.</w:t>
      </w:r>
      <w:r w:rsidRPr="00E44DD0">
        <w:rPr>
          <w:rFonts w:ascii="Times New Roman" w:hAnsi="Times New Roman" w:cs="Times New Roman"/>
          <w:b/>
          <w:bCs/>
          <w:sz w:val="28"/>
          <w:szCs w:val="28"/>
          <w:lang w:val="uk-UA" w:eastAsia="en-US"/>
        </w:rPr>
        <w:t>:</w:t>
      </w:r>
      <w:r w:rsidRPr="00E44DD0">
        <w:rPr>
          <w:rFonts w:ascii="Times New Roman" w:hAnsi="Times New Roman" w:cs="Times New Roman"/>
          <w:sz w:val="28"/>
          <w:szCs w:val="28"/>
          <w:lang w:val="uk-UA" w:eastAsia="en-US"/>
        </w:rPr>
        <w:t xml:space="preserve"> «Історія України. Вступ до історії» (К.:</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Перун, 2005) та</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«Історія України (Вступ до</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історії) (К.: Видавничий дім «Освіта», 2013).</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Відповідно вчителі, які працюватимуть за програмою 2005 р., можуть користуватись підручниками, що вийшли друком у 2010 році. Учителі, які оберуть програму 2013 р.,</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підручниками, що вийшли друком у 2013 році.</w:t>
      </w:r>
      <w:r>
        <w:rPr>
          <w:rFonts w:ascii="Times New Roman" w:hAnsi="Times New Roman" w:cs="Times New Roman"/>
          <w:sz w:val="28"/>
          <w:szCs w:val="28"/>
          <w:lang w:val="uk-UA" w:eastAsia="en-US"/>
        </w:rPr>
        <w:t xml:space="preserve"> </w:t>
      </w:r>
    </w:p>
    <w:p w:rsidR="00CC7614" w:rsidRPr="00E44DD0" w:rsidRDefault="00CC7614" w:rsidP="00A54090">
      <w:pPr>
        <w:ind w:firstLine="540"/>
        <w:rPr>
          <w:rFonts w:ascii="Times New Roman" w:hAnsi="Times New Roman" w:cs="Times New Roman"/>
          <w:sz w:val="28"/>
          <w:szCs w:val="28"/>
          <w:lang w:val="uk-UA" w:eastAsia="en-US"/>
        </w:rPr>
      </w:pPr>
      <w:r w:rsidRPr="00E44DD0">
        <w:rPr>
          <w:rFonts w:ascii="Times New Roman" w:hAnsi="Times New Roman" w:cs="Times New Roman"/>
          <w:sz w:val="28"/>
          <w:szCs w:val="28"/>
          <w:lang w:val="uk-UA" w:eastAsia="en-US"/>
        </w:rPr>
        <w:t xml:space="preserve">Чинною для учнів </w:t>
      </w:r>
      <w:r w:rsidRPr="00E44DD0">
        <w:rPr>
          <w:rFonts w:ascii="Times New Roman" w:hAnsi="Times New Roman" w:cs="Times New Roman"/>
          <w:b/>
          <w:bCs/>
          <w:sz w:val="28"/>
          <w:szCs w:val="28"/>
          <w:lang w:val="uk-UA" w:eastAsia="en-US"/>
        </w:rPr>
        <w:t>6 кл</w:t>
      </w:r>
      <w:r>
        <w:rPr>
          <w:rFonts w:ascii="Times New Roman" w:hAnsi="Times New Roman" w:cs="Times New Roman"/>
          <w:b/>
          <w:bCs/>
          <w:sz w:val="28"/>
          <w:szCs w:val="28"/>
          <w:lang w:val="uk-UA" w:eastAsia="en-US"/>
        </w:rPr>
        <w:t xml:space="preserve">. </w:t>
      </w:r>
      <w:r w:rsidRPr="00E44DD0">
        <w:rPr>
          <w:rFonts w:ascii="Times New Roman" w:hAnsi="Times New Roman" w:cs="Times New Roman"/>
          <w:sz w:val="28"/>
          <w:szCs w:val="28"/>
          <w:lang w:val="uk-UA" w:eastAsia="en-US"/>
        </w:rPr>
        <w:t xml:space="preserve">є програма «Інтегрований курс («Всесвітня історія. Історія України», (К.: Видавничий дім «Освіта». 2013), а для </w:t>
      </w:r>
      <w:r w:rsidRPr="00EA7193">
        <w:rPr>
          <w:rFonts w:ascii="Times New Roman" w:hAnsi="Times New Roman" w:cs="Times New Roman"/>
          <w:bCs/>
          <w:sz w:val="28"/>
          <w:szCs w:val="28"/>
          <w:lang w:val="uk-UA" w:eastAsia="en-US"/>
        </w:rPr>
        <w:t>учнів</w:t>
      </w:r>
      <w:r w:rsidRPr="00E44DD0">
        <w:rPr>
          <w:rFonts w:ascii="Times New Roman" w:hAnsi="Times New Roman" w:cs="Times New Roman"/>
          <w:b/>
          <w:bCs/>
          <w:sz w:val="28"/>
          <w:szCs w:val="28"/>
          <w:lang w:val="uk-UA" w:eastAsia="en-US"/>
        </w:rPr>
        <w:t xml:space="preserve"> 7</w:t>
      </w:r>
      <w:r w:rsidRPr="00E44DD0">
        <w:rPr>
          <w:rFonts w:ascii="Times New Roman" w:hAnsi="Times New Roman" w:cs="Times New Roman"/>
          <w:sz w:val="28"/>
          <w:szCs w:val="28"/>
          <w:lang w:val="uk-UA" w:eastAsia="en-US"/>
        </w:rPr>
        <w:t xml:space="preserve"> </w:t>
      </w:r>
      <w:r w:rsidRPr="00EA7193">
        <w:rPr>
          <w:rFonts w:ascii="Times New Roman" w:hAnsi="Times New Roman" w:cs="Times New Roman"/>
          <w:b/>
          <w:sz w:val="28"/>
          <w:szCs w:val="28"/>
          <w:lang w:val="uk-UA" w:eastAsia="en-US"/>
        </w:rPr>
        <w:t>кл</w:t>
      </w:r>
      <w:r>
        <w:rPr>
          <w:rFonts w:ascii="Times New Roman" w:hAnsi="Times New Roman" w:cs="Times New Roman"/>
          <w:b/>
          <w:sz w:val="28"/>
          <w:szCs w:val="28"/>
          <w:lang w:val="uk-UA" w:eastAsia="en-US"/>
        </w:rPr>
        <w:t>.</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оновлена програма.</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 xml:space="preserve">Учні </w:t>
      </w:r>
      <w:r>
        <w:rPr>
          <w:rFonts w:ascii="Times New Roman" w:hAnsi="Times New Roman" w:cs="Times New Roman"/>
          <w:b/>
          <w:bCs/>
          <w:sz w:val="28"/>
          <w:szCs w:val="28"/>
          <w:lang w:val="uk-UA" w:eastAsia="en-US"/>
        </w:rPr>
        <w:t>8-</w:t>
      </w:r>
      <w:r w:rsidRPr="00E44DD0">
        <w:rPr>
          <w:rFonts w:ascii="Times New Roman" w:hAnsi="Times New Roman" w:cs="Times New Roman"/>
          <w:b/>
          <w:bCs/>
          <w:sz w:val="28"/>
          <w:szCs w:val="28"/>
          <w:lang w:val="uk-UA" w:eastAsia="en-US"/>
        </w:rPr>
        <w:t>9 кл</w:t>
      </w:r>
      <w:r>
        <w:rPr>
          <w:rFonts w:ascii="Times New Roman" w:hAnsi="Times New Roman" w:cs="Times New Roman"/>
          <w:b/>
          <w:bCs/>
          <w:sz w:val="28"/>
          <w:szCs w:val="28"/>
          <w:lang w:val="uk-UA" w:eastAsia="en-US"/>
        </w:rPr>
        <w:t xml:space="preserve">. </w:t>
      </w:r>
      <w:r w:rsidRPr="00E44DD0">
        <w:rPr>
          <w:rFonts w:ascii="Times New Roman" w:hAnsi="Times New Roman" w:cs="Times New Roman"/>
          <w:sz w:val="28"/>
          <w:szCs w:val="28"/>
          <w:lang w:val="uk-UA" w:eastAsia="en-US"/>
        </w:rPr>
        <w:t>навчатимуться</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за програмою «Історія України. Всесвітня історія. 5</w:t>
      </w:r>
      <w:r>
        <w:rPr>
          <w:rFonts w:ascii="Times New Roman" w:hAnsi="Times New Roman" w:cs="Times New Roman"/>
          <w:sz w:val="28"/>
          <w:szCs w:val="28"/>
          <w:lang w:val="uk-UA" w:eastAsia="en-US"/>
        </w:rPr>
        <w:t>-</w:t>
      </w:r>
      <w:r w:rsidRPr="00E44DD0">
        <w:rPr>
          <w:rFonts w:ascii="Times New Roman" w:hAnsi="Times New Roman" w:cs="Times New Roman"/>
          <w:sz w:val="28"/>
          <w:szCs w:val="28"/>
          <w:lang w:val="uk-UA" w:eastAsia="en-US"/>
        </w:rPr>
        <w:t>9 класи» (К.,</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Перун, 2005).</w:t>
      </w:r>
    </w:p>
    <w:p w:rsidR="00CC7614" w:rsidRPr="00E44DD0" w:rsidRDefault="00CC7614" w:rsidP="00A54090">
      <w:pPr>
        <w:ind w:firstLine="540"/>
        <w:rPr>
          <w:rFonts w:ascii="Times New Roman" w:hAnsi="Times New Roman" w:cs="Times New Roman"/>
          <w:sz w:val="28"/>
          <w:szCs w:val="28"/>
          <w:lang w:val="uk-UA" w:eastAsia="en-US"/>
        </w:rPr>
      </w:pPr>
      <w:r w:rsidRPr="00E44DD0">
        <w:rPr>
          <w:rFonts w:ascii="Times New Roman" w:hAnsi="Times New Roman" w:cs="Times New Roman"/>
          <w:sz w:val="28"/>
          <w:szCs w:val="28"/>
          <w:lang w:val="uk-UA" w:eastAsia="en-US"/>
        </w:rPr>
        <w:t xml:space="preserve">Вищеназвані програми розміщені на офіційному </w:t>
      </w:r>
      <w:r w:rsidRPr="00E44DD0">
        <w:rPr>
          <w:rFonts w:ascii="Times New Roman" w:hAnsi="Times New Roman" w:cs="Times New Roman"/>
          <w:sz w:val="28"/>
          <w:szCs w:val="28"/>
          <w:lang w:val="en-US" w:eastAsia="en-US"/>
        </w:rPr>
        <w:t>web</w:t>
      </w:r>
      <w:r w:rsidRPr="00E44DD0">
        <w:rPr>
          <w:rFonts w:ascii="Times New Roman" w:hAnsi="Times New Roman" w:cs="Times New Roman"/>
          <w:sz w:val="28"/>
          <w:szCs w:val="28"/>
          <w:lang w:val="uk-UA" w:eastAsia="en-US"/>
        </w:rPr>
        <w:t>-</w:t>
      </w:r>
      <w:r w:rsidRPr="00E44DD0">
        <w:rPr>
          <w:rFonts w:ascii="Times New Roman" w:hAnsi="Times New Roman" w:cs="Times New Roman"/>
          <w:sz w:val="28"/>
          <w:szCs w:val="28"/>
          <w:lang w:val="en-US" w:eastAsia="en-US"/>
        </w:rPr>
        <w:t>c</w:t>
      </w:r>
      <w:r w:rsidRPr="00E44DD0">
        <w:rPr>
          <w:rFonts w:ascii="Times New Roman" w:hAnsi="Times New Roman" w:cs="Times New Roman"/>
          <w:sz w:val="28"/>
          <w:szCs w:val="28"/>
          <w:lang w:val="uk-UA" w:eastAsia="en-US"/>
        </w:rPr>
        <w:t>айті Міністерства освіти і науки України за таким по</w:t>
      </w:r>
      <w:r>
        <w:rPr>
          <w:rFonts w:ascii="Times New Roman" w:hAnsi="Times New Roman" w:cs="Times New Roman"/>
          <w:sz w:val="28"/>
          <w:szCs w:val="28"/>
          <w:lang w:val="uk-UA" w:eastAsia="en-US"/>
        </w:rPr>
        <w:t>силанням</w:t>
      </w:r>
      <w:r w:rsidRPr="00E44DD0">
        <w:rPr>
          <w:rFonts w:ascii="Times New Roman" w:hAnsi="Times New Roman" w:cs="Times New Roman"/>
          <w:sz w:val="28"/>
          <w:szCs w:val="28"/>
          <w:lang w:val="uk-UA" w:eastAsia="en-US"/>
        </w:rPr>
        <w:t>:</w:t>
      </w:r>
    </w:p>
    <w:p w:rsidR="00CC7614" w:rsidRPr="00EA7193" w:rsidRDefault="00CC7614" w:rsidP="00A54090">
      <w:pPr>
        <w:ind w:firstLine="540"/>
        <w:rPr>
          <w:rFonts w:ascii="Times New Roman" w:hAnsi="Times New Roman" w:cs="Times New Roman"/>
          <w:color w:val="0000FF"/>
          <w:sz w:val="24"/>
          <w:szCs w:val="24"/>
          <w:lang w:val="uk-UA" w:eastAsia="en-US"/>
        </w:rPr>
      </w:pPr>
      <w:hyperlink r:id="rId8" w:history="1">
        <w:r w:rsidRPr="00EA7193">
          <w:rPr>
            <w:rFonts w:ascii="Times New Roman" w:hAnsi="Times New Roman" w:cs="Times New Roman"/>
            <w:color w:val="0000FF"/>
            <w:sz w:val="24"/>
            <w:szCs w:val="24"/>
            <w:u w:val="single"/>
            <w:lang w:val="uk-UA" w:eastAsia="en-US"/>
          </w:rPr>
          <w:t>http://old.mon.gov.ua/img/zstored/files/%D0%A7%D0%B8%D0%BD%D0%BD%D0%B0%20%D0%9F%D0%A0%D0%9E%D0%93%D0%A0%D0%90%D0%9C%D0%90%202015%202016.docx</w:t>
        </w:r>
      </w:hyperlink>
      <w:r w:rsidRPr="00EA7193">
        <w:rPr>
          <w:rFonts w:ascii="Times New Roman" w:hAnsi="Times New Roman" w:cs="Times New Roman"/>
          <w:color w:val="0000FF"/>
          <w:sz w:val="24"/>
          <w:szCs w:val="24"/>
          <w:u w:val="single"/>
          <w:lang w:val="uk-UA" w:eastAsia="en-US"/>
        </w:rPr>
        <w:t>.</w:t>
      </w:r>
    </w:p>
    <w:p w:rsidR="00CC7614" w:rsidRPr="00E44DD0" w:rsidRDefault="00CC7614" w:rsidP="00A54090">
      <w:pPr>
        <w:ind w:firstLine="540"/>
        <w:rPr>
          <w:rFonts w:ascii="Times New Roman" w:hAnsi="Times New Roman" w:cs="Times New Roman"/>
          <w:color w:val="FF0000"/>
          <w:sz w:val="28"/>
          <w:szCs w:val="28"/>
          <w:lang w:val="uk-UA" w:eastAsia="en-US"/>
        </w:rPr>
      </w:pPr>
      <w:r w:rsidRPr="00E44DD0">
        <w:rPr>
          <w:rFonts w:ascii="Times New Roman" w:hAnsi="Times New Roman" w:cs="Times New Roman"/>
          <w:sz w:val="28"/>
          <w:szCs w:val="28"/>
          <w:lang w:val="uk-UA" w:eastAsia="en-US"/>
        </w:rPr>
        <w:t xml:space="preserve">Для </w:t>
      </w:r>
      <w:r w:rsidRPr="00E44DD0">
        <w:rPr>
          <w:rFonts w:ascii="Times New Roman" w:hAnsi="Times New Roman" w:cs="Times New Roman"/>
          <w:b/>
          <w:bCs/>
          <w:sz w:val="28"/>
          <w:szCs w:val="28"/>
          <w:lang w:val="uk-UA" w:eastAsia="en-US"/>
        </w:rPr>
        <w:t>10-11 кл</w:t>
      </w:r>
      <w:r>
        <w:rPr>
          <w:rFonts w:ascii="Times New Roman" w:hAnsi="Times New Roman" w:cs="Times New Roman"/>
          <w:b/>
          <w:bCs/>
          <w:sz w:val="28"/>
          <w:szCs w:val="28"/>
          <w:lang w:val="uk-UA" w:eastAsia="en-US"/>
        </w:rPr>
        <w:t>.</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використовуються програми зі змінами, внесеними у 2014 році та розміщеними на сайті Міністерства. Академічний рівень та рівень стандарту: програми «Історія України. 10-11 класи»</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(52 год</w:t>
      </w:r>
      <w:r>
        <w:rPr>
          <w:rFonts w:ascii="Times New Roman" w:hAnsi="Times New Roman" w:cs="Times New Roman"/>
          <w:sz w:val="28"/>
          <w:szCs w:val="28"/>
          <w:lang w:val="uk-UA" w:eastAsia="en-US"/>
        </w:rPr>
        <w:t>.</w:t>
      </w:r>
      <w:r w:rsidRPr="00E44DD0">
        <w:rPr>
          <w:rFonts w:ascii="Times New Roman" w:hAnsi="Times New Roman" w:cs="Times New Roman"/>
          <w:sz w:val="28"/>
          <w:szCs w:val="28"/>
          <w:lang w:val="uk-UA" w:eastAsia="en-US"/>
        </w:rPr>
        <w:t xml:space="preserve"> на рік, 1,5 год</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на тиждень); для класів історичного профілю: програми «Історія України. 10-11 класи» (140 год</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на рік, 4 год</w:t>
      </w:r>
      <w:r>
        <w:rPr>
          <w:rFonts w:ascii="Times New Roman" w:hAnsi="Times New Roman" w:cs="Times New Roman"/>
          <w:sz w:val="28"/>
          <w:szCs w:val="28"/>
          <w:lang w:val="uk-UA" w:eastAsia="en-US"/>
        </w:rPr>
        <w:t>.</w:t>
      </w:r>
      <w:r w:rsidRPr="00E44DD0">
        <w:rPr>
          <w:rFonts w:ascii="Times New Roman" w:hAnsi="Times New Roman" w:cs="Times New Roman"/>
          <w:sz w:val="28"/>
          <w:szCs w:val="28"/>
          <w:lang w:val="uk-UA" w:eastAsia="en-US"/>
        </w:rPr>
        <w:t xml:space="preserve"> на тиждень). </w:t>
      </w:r>
    </w:p>
    <w:p w:rsidR="00CC7614" w:rsidRPr="00E44DD0" w:rsidRDefault="00CC7614" w:rsidP="00A54090">
      <w:pPr>
        <w:ind w:firstLine="540"/>
        <w:rPr>
          <w:rFonts w:ascii="Times New Roman" w:hAnsi="Times New Roman" w:cs="Times New Roman"/>
          <w:sz w:val="28"/>
          <w:szCs w:val="28"/>
          <w:lang w:val="uk-UA" w:eastAsia="en-US"/>
        </w:rPr>
      </w:pPr>
      <w:r w:rsidRPr="00E44DD0">
        <w:rPr>
          <w:rFonts w:ascii="Times New Roman" w:hAnsi="Times New Roman" w:cs="Times New Roman"/>
          <w:sz w:val="28"/>
          <w:szCs w:val="28"/>
          <w:lang w:val="uk-UA" w:eastAsia="en-US"/>
        </w:rPr>
        <w:t xml:space="preserve">Для вивчення всесвітньої історії чинними є </w:t>
      </w:r>
      <w:r>
        <w:rPr>
          <w:rFonts w:ascii="Times New Roman" w:hAnsi="Times New Roman" w:cs="Times New Roman"/>
          <w:sz w:val="28"/>
          <w:szCs w:val="28"/>
          <w:lang w:val="uk-UA" w:eastAsia="en-US"/>
        </w:rPr>
        <w:t>програми «Всесвітня історія. 10-</w:t>
      </w:r>
      <w:r w:rsidRPr="00E44DD0">
        <w:rPr>
          <w:rFonts w:ascii="Times New Roman" w:hAnsi="Times New Roman" w:cs="Times New Roman"/>
          <w:sz w:val="28"/>
          <w:szCs w:val="28"/>
          <w:lang w:val="uk-UA" w:eastAsia="en-US"/>
        </w:rPr>
        <w:t>11 класи (рівень стандарту/академічний рівень)».</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Програма розрахована на 35 год</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на рік (1 год</w:t>
      </w:r>
      <w:r>
        <w:rPr>
          <w:rFonts w:ascii="Times New Roman" w:hAnsi="Times New Roman" w:cs="Times New Roman"/>
          <w:sz w:val="28"/>
          <w:szCs w:val="28"/>
          <w:lang w:val="uk-UA" w:eastAsia="en-US"/>
        </w:rPr>
        <w:t>.</w:t>
      </w:r>
      <w:r w:rsidRPr="00E44DD0">
        <w:rPr>
          <w:rFonts w:ascii="Times New Roman" w:hAnsi="Times New Roman" w:cs="Times New Roman"/>
          <w:sz w:val="28"/>
          <w:szCs w:val="28"/>
          <w:lang w:val="uk-UA" w:eastAsia="en-US"/>
        </w:rPr>
        <w:t xml:space="preserve"> на тиждень). Для класів історичного профілю чинною є програма зі всесвітньої історії, що розрахована на 3 тижневі години (105 год</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 xml:space="preserve">на рік) (К.: Поліграфкнига, 2010). </w:t>
      </w:r>
    </w:p>
    <w:p w:rsidR="00CC7614" w:rsidRPr="00E44DD0" w:rsidRDefault="00CC7614" w:rsidP="00A54090">
      <w:pPr>
        <w:ind w:firstLine="540"/>
        <w:rPr>
          <w:rFonts w:ascii="Times New Roman" w:hAnsi="Times New Roman" w:cs="Times New Roman"/>
          <w:sz w:val="28"/>
          <w:szCs w:val="28"/>
          <w:lang w:val="uk-UA" w:eastAsia="en-US"/>
        </w:rPr>
      </w:pPr>
      <w:r w:rsidRPr="00E44DD0">
        <w:rPr>
          <w:rFonts w:ascii="Times New Roman" w:hAnsi="Times New Roman" w:cs="Times New Roman"/>
          <w:sz w:val="28"/>
          <w:szCs w:val="28"/>
          <w:lang w:val="uk-UA" w:eastAsia="en-US"/>
        </w:rPr>
        <w:t xml:space="preserve">Програми розміщені на офіційному </w:t>
      </w:r>
      <w:r w:rsidRPr="00E44DD0">
        <w:rPr>
          <w:rFonts w:ascii="Times New Roman" w:hAnsi="Times New Roman" w:cs="Times New Roman"/>
          <w:sz w:val="28"/>
          <w:szCs w:val="28"/>
          <w:lang w:val="en-US" w:eastAsia="en-US"/>
        </w:rPr>
        <w:t>web</w:t>
      </w:r>
      <w:r w:rsidRPr="00E44DD0">
        <w:rPr>
          <w:rFonts w:ascii="Times New Roman" w:hAnsi="Times New Roman" w:cs="Times New Roman"/>
          <w:sz w:val="28"/>
          <w:szCs w:val="28"/>
          <w:lang w:val="uk-UA" w:eastAsia="en-US"/>
        </w:rPr>
        <w:t>-</w:t>
      </w:r>
      <w:r w:rsidRPr="00E44DD0">
        <w:rPr>
          <w:rFonts w:ascii="Times New Roman" w:hAnsi="Times New Roman" w:cs="Times New Roman"/>
          <w:sz w:val="28"/>
          <w:szCs w:val="28"/>
          <w:lang w:val="en-US" w:eastAsia="en-US"/>
        </w:rPr>
        <w:t>c</w:t>
      </w:r>
      <w:r w:rsidRPr="00E44DD0">
        <w:rPr>
          <w:rFonts w:ascii="Times New Roman" w:hAnsi="Times New Roman" w:cs="Times New Roman"/>
          <w:sz w:val="28"/>
          <w:szCs w:val="28"/>
          <w:lang w:val="uk-UA" w:eastAsia="en-US"/>
        </w:rPr>
        <w:t>айті Міністерства освіти і науки України за таким по</w:t>
      </w:r>
      <w:r>
        <w:rPr>
          <w:rFonts w:ascii="Times New Roman" w:hAnsi="Times New Roman" w:cs="Times New Roman"/>
          <w:sz w:val="28"/>
          <w:szCs w:val="28"/>
          <w:lang w:val="uk-UA" w:eastAsia="en-US"/>
        </w:rPr>
        <w:t>силанням</w:t>
      </w:r>
      <w:r w:rsidRPr="00E44DD0">
        <w:rPr>
          <w:rFonts w:ascii="Times New Roman" w:hAnsi="Times New Roman" w:cs="Times New Roman"/>
          <w:sz w:val="28"/>
          <w:szCs w:val="28"/>
          <w:lang w:val="uk-UA" w:eastAsia="en-US"/>
        </w:rPr>
        <w:t>:</w:t>
      </w:r>
      <w:r>
        <w:rPr>
          <w:rFonts w:ascii="Times New Roman" w:hAnsi="Times New Roman" w:cs="Times New Roman"/>
          <w:sz w:val="28"/>
          <w:szCs w:val="28"/>
          <w:lang w:val="uk-UA" w:eastAsia="en-US"/>
        </w:rPr>
        <w:t xml:space="preserve"> </w:t>
      </w:r>
    </w:p>
    <w:p w:rsidR="00CC7614" w:rsidRPr="00EA7193" w:rsidRDefault="00CC7614" w:rsidP="00A54090">
      <w:pPr>
        <w:ind w:firstLine="540"/>
        <w:rPr>
          <w:rFonts w:ascii="Times New Roman" w:hAnsi="Times New Roman" w:cs="Times New Roman"/>
          <w:sz w:val="24"/>
          <w:szCs w:val="24"/>
          <w:lang w:val="uk-UA"/>
        </w:rPr>
      </w:pPr>
      <w:hyperlink r:id="rId9" w:history="1">
        <w:r w:rsidRPr="00EA7193">
          <w:rPr>
            <w:rStyle w:val="Hyperlink"/>
            <w:rFonts w:ascii="Times New Roman" w:hAnsi="Times New Roman"/>
            <w:sz w:val="24"/>
            <w:szCs w:val="24"/>
            <w:lang w:val="en-US"/>
          </w:rPr>
          <w:t>http://old.mon.gov.ua/img/zstored/files/%D0%A7%D0%B8%D0%BD%D0%BD%D0%B0%D0%9F%D0%A0%D0%9E%D0%93%D0%A0%D0%90%D0%9C%D0%90 2015 2016.docx</w:t>
        </w:r>
      </w:hyperlink>
    </w:p>
    <w:p w:rsidR="00CC7614" w:rsidRPr="00EA7193" w:rsidRDefault="00CC7614" w:rsidP="00A54090">
      <w:pPr>
        <w:ind w:firstLine="540"/>
        <w:rPr>
          <w:rFonts w:ascii="Times New Roman" w:hAnsi="Times New Roman" w:cs="Times New Roman"/>
          <w:color w:val="0000FF"/>
          <w:sz w:val="24"/>
          <w:szCs w:val="24"/>
          <w:u w:val="single"/>
          <w:lang w:val="uk-UA" w:eastAsia="en-US"/>
        </w:rPr>
      </w:pPr>
      <w:r w:rsidRPr="00EA7193">
        <w:rPr>
          <w:rFonts w:ascii="Times New Roman" w:hAnsi="Times New Roman" w:cs="Times New Roman"/>
          <w:color w:val="0000FF"/>
          <w:sz w:val="24"/>
          <w:szCs w:val="24"/>
          <w:u w:val="single"/>
          <w:lang w:val="uk-UA" w:eastAsia="en-US"/>
        </w:rPr>
        <w:t>http://old.mon.gov.ua/img/zstored/files/ist_ukr_st%20%D1%80_%D0%B2%D0%B5%D0%BD%D1%8C%20%D1%81%D1%82%D0%B0%D0%BD%D0%B4%D0%B0%D1%80%D1%82%D1%83%2010-11.doc</w:t>
      </w:r>
    </w:p>
    <w:p w:rsidR="00CC7614" w:rsidRPr="00E44DD0" w:rsidRDefault="00CC7614" w:rsidP="00A54090">
      <w:pPr>
        <w:ind w:firstLine="540"/>
        <w:rPr>
          <w:rFonts w:ascii="Times New Roman" w:hAnsi="Times New Roman" w:cs="Times New Roman"/>
          <w:sz w:val="28"/>
          <w:szCs w:val="28"/>
          <w:lang w:val="uk-UA" w:eastAsia="en-US"/>
        </w:rPr>
      </w:pPr>
      <w:r w:rsidRPr="00E44DD0">
        <w:rPr>
          <w:rFonts w:ascii="Times New Roman" w:hAnsi="Times New Roman" w:cs="Times New Roman"/>
          <w:sz w:val="28"/>
          <w:szCs w:val="28"/>
          <w:lang w:val="uk-UA" w:eastAsia="en-US"/>
        </w:rPr>
        <w:t xml:space="preserve">У новій редакції програми </w:t>
      </w:r>
      <w:r w:rsidRPr="00E44DD0">
        <w:rPr>
          <w:rFonts w:ascii="Times New Roman" w:hAnsi="Times New Roman" w:cs="Times New Roman"/>
          <w:b/>
          <w:sz w:val="28"/>
          <w:szCs w:val="28"/>
          <w:lang w:val="uk-UA" w:eastAsia="en-US"/>
        </w:rPr>
        <w:t>з історії України для 7 кл</w:t>
      </w:r>
      <w:r>
        <w:rPr>
          <w:rFonts w:ascii="Times New Roman" w:hAnsi="Times New Roman" w:cs="Times New Roman"/>
          <w:b/>
          <w:sz w:val="28"/>
          <w:szCs w:val="28"/>
          <w:lang w:val="uk-UA" w:eastAsia="en-US"/>
        </w:rPr>
        <w:t>.</w:t>
      </w:r>
      <w:r w:rsidRPr="00E44DD0">
        <w:rPr>
          <w:rFonts w:ascii="Times New Roman" w:hAnsi="Times New Roman" w:cs="Times New Roman"/>
          <w:sz w:val="28"/>
          <w:szCs w:val="28"/>
          <w:lang w:val="uk-UA" w:eastAsia="en-US"/>
        </w:rPr>
        <w:t xml:space="preserve"> змінено назви розділів. Так розділ І. «Виникнення та становлення Київської Русі» змінено на «Виникнення та становлення Русі-України». Відповідно по тексту термін «Київська Русь» замінено на «Русь-Україна».</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Також зазнали змін назви і текст ІІ і ІІІ розділів.</w:t>
      </w:r>
    </w:p>
    <w:p w:rsidR="00CC7614" w:rsidRPr="00E44DD0" w:rsidRDefault="00CC7614" w:rsidP="00A54090">
      <w:pPr>
        <w:tabs>
          <w:tab w:val="left" w:pos="851"/>
        </w:tabs>
        <w:ind w:firstLine="540"/>
        <w:rPr>
          <w:rFonts w:ascii="Times New Roman" w:hAnsi="Times New Roman" w:cs="Times New Roman"/>
          <w:sz w:val="28"/>
          <w:szCs w:val="28"/>
          <w:lang w:val="uk-UA" w:eastAsia="en-US"/>
        </w:rPr>
      </w:pPr>
      <w:r w:rsidRPr="00E44DD0">
        <w:rPr>
          <w:rFonts w:ascii="Times New Roman" w:hAnsi="Times New Roman" w:cs="Times New Roman"/>
          <w:sz w:val="28"/>
          <w:szCs w:val="28"/>
          <w:lang w:val="uk-UA" w:eastAsia="en-US"/>
        </w:rPr>
        <w:t xml:space="preserve">У програмі </w:t>
      </w:r>
      <w:r w:rsidRPr="00E44DD0">
        <w:rPr>
          <w:rFonts w:ascii="Times New Roman" w:hAnsi="Times New Roman" w:cs="Times New Roman"/>
          <w:b/>
          <w:sz w:val="28"/>
          <w:szCs w:val="28"/>
          <w:lang w:val="uk-UA" w:eastAsia="en-US"/>
        </w:rPr>
        <w:t>зі всесвітньої історії для 7 кл</w:t>
      </w:r>
      <w:r>
        <w:rPr>
          <w:rFonts w:ascii="Times New Roman" w:hAnsi="Times New Roman" w:cs="Times New Roman"/>
          <w:b/>
          <w:sz w:val="28"/>
          <w:szCs w:val="28"/>
          <w:lang w:val="uk-UA" w:eastAsia="en-US"/>
        </w:rPr>
        <w:t>.</w:t>
      </w:r>
      <w:r w:rsidRPr="00E44DD0">
        <w:rPr>
          <w:rFonts w:ascii="Times New Roman" w:hAnsi="Times New Roman" w:cs="Times New Roman"/>
          <w:sz w:val="28"/>
          <w:szCs w:val="28"/>
          <w:lang w:val="uk-UA" w:eastAsia="en-US"/>
        </w:rPr>
        <w:t xml:space="preserve"> збережено основні</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структурні</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одиниці програми 2013 року: вступні (2 – повтор і вступ), практичні заняття, узагальнення. Натомість вилучено оглядові уроки. За рахунок</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змісту</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скорочено</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тему «Середньовічне місто»: з двох уроків – до одного, тему «Монгольська навала на Русь. Новгородська боярська республіка. Московська держава. Іван ІІІ»</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з двох уроків – до одного. Теми «Розвиток техніки та повсякденне життя людини у середні віки», «Житло, одяг, сім’я»</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 xml:space="preserve">– об’єднано зі спорідненими темами. </w:t>
      </w:r>
    </w:p>
    <w:p w:rsidR="00CC7614" w:rsidRPr="00E44DD0" w:rsidRDefault="00CC7614" w:rsidP="00A54090">
      <w:pPr>
        <w:ind w:firstLine="540"/>
        <w:rPr>
          <w:rFonts w:ascii="Times New Roman" w:hAnsi="Times New Roman" w:cs="Times New Roman"/>
          <w:sz w:val="28"/>
          <w:szCs w:val="28"/>
          <w:lang w:val="uk-UA" w:eastAsia="en-US"/>
        </w:rPr>
      </w:pPr>
      <w:r w:rsidRPr="00E44DD0">
        <w:rPr>
          <w:rFonts w:ascii="Times New Roman" w:hAnsi="Times New Roman" w:cs="Times New Roman"/>
          <w:sz w:val="28"/>
          <w:szCs w:val="28"/>
          <w:lang w:val="uk-UA" w:eastAsia="en-US"/>
        </w:rPr>
        <w:t>Змінено теми окремих практичних занять: тему «Походи вікінгів та їх завоювання»</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 на «Наслідки Хрестових походів»; тему «Християнські храми у житті середньовічних європейців» – на «Середньовічні школи та університети. Життя середньовічного студента».</w:t>
      </w:r>
    </w:p>
    <w:p w:rsidR="00CC7614" w:rsidRPr="00E44DD0" w:rsidRDefault="00CC7614" w:rsidP="00A54090">
      <w:pPr>
        <w:ind w:firstLine="540"/>
        <w:rPr>
          <w:rFonts w:ascii="Times New Roman" w:hAnsi="Times New Roman" w:cs="Times New Roman"/>
          <w:sz w:val="28"/>
          <w:szCs w:val="28"/>
          <w:lang w:val="uk-UA" w:eastAsia="en-US"/>
        </w:rPr>
      </w:pPr>
      <w:r w:rsidRPr="00E44DD0">
        <w:rPr>
          <w:rFonts w:ascii="Times New Roman" w:hAnsi="Times New Roman" w:cs="Times New Roman"/>
          <w:sz w:val="28"/>
          <w:szCs w:val="28"/>
          <w:lang w:val="uk-UA" w:eastAsia="en-US"/>
        </w:rPr>
        <w:t xml:space="preserve">Окремі уроки </w:t>
      </w:r>
      <w:r w:rsidRPr="00E44DD0">
        <w:rPr>
          <w:rFonts w:ascii="Times New Roman" w:hAnsi="Times New Roman" w:cs="Times New Roman"/>
          <w:color w:val="000000"/>
          <w:sz w:val="28"/>
          <w:szCs w:val="28"/>
          <w:lang w:val="uk-UA" w:eastAsia="en-US"/>
        </w:rPr>
        <w:t>перенесено</w:t>
      </w:r>
      <w:r w:rsidRPr="00E44DD0">
        <w:rPr>
          <w:rFonts w:ascii="Times New Roman" w:hAnsi="Times New Roman" w:cs="Times New Roman"/>
          <w:sz w:val="28"/>
          <w:szCs w:val="28"/>
          <w:lang w:val="uk-UA" w:eastAsia="en-US"/>
        </w:rPr>
        <w:t xml:space="preserve"> в інші теми, зокрема переструктуровано такі уроки: «Франція у ХІ</w:t>
      </w:r>
      <w:r>
        <w:rPr>
          <w:rFonts w:ascii="Times New Roman" w:hAnsi="Times New Roman" w:cs="Times New Roman"/>
          <w:sz w:val="28"/>
          <w:szCs w:val="28"/>
          <w:lang w:val="uk-UA" w:eastAsia="en-US"/>
        </w:rPr>
        <w:t>-</w:t>
      </w:r>
      <w:r w:rsidRPr="00E44DD0">
        <w:rPr>
          <w:rFonts w:ascii="Times New Roman" w:hAnsi="Times New Roman" w:cs="Times New Roman"/>
          <w:sz w:val="28"/>
          <w:szCs w:val="28"/>
          <w:lang w:val="uk-UA" w:eastAsia="en-US"/>
        </w:rPr>
        <w:t>ХV ст. Філіп ІV Красивий. Столітня війна</w:t>
      </w:r>
      <w:r>
        <w:rPr>
          <w:rFonts w:ascii="Times New Roman" w:hAnsi="Times New Roman" w:cs="Times New Roman"/>
          <w:sz w:val="28"/>
          <w:szCs w:val="28"/>
          <w:lang w:val="uk-UA" w:eastAsia="en-US"/>
        </w:rPr>
        <w:t>» і «</w:t>
      </w:r>
      <w:r w:rsidRPr="00E44DD0">
        <w:rPr>
          <w:rFonts w:ascii="Times New Roman" w:hAnsi="Times New Roman" w:cs="Times New Roman"/>
          <w:sz w:val="28"/>
          <w:szCs w:val="28"/>
          <w:lang w:val="uk-UA" w:eastAsia="en-US"/>
        </w:rPr>
        <w:t>Англія в ХІ</w:t>
      </w:r>
      <w:r>
        <w:rPr>
          <w:rFonts w:ascii="Times New Roman" w:hAnsi="Times New Roman" w:cs="Times New Roman"/>
          <w:sz w:val="28"/>
          <w:szCs w:val="28"/>
          <w:lang w:val="uk-UA" w:eastAsia="en-US"/>
        </w:rPr>
        <w:t>-</w:t>
      </w:r>
      <w:r w:rsidRPr="00E44DD0">
        <w:rPr>
          <w:rFonts w:ascii="Times New Roman" w:hAnsi="Times New Roman" w:cs="Times New Roman"/>
          <w:sz w:val="28"/>
          <w:szCs w:val="28"/>
          <w:lang w:val="uk-UA" w:eastAsia="en-US"/>
        </w:rPr>
        <w:t>ХV ст. Вільгельм I Завойовник. Г</w:t>
      </w:r>
      <w:r>
        <w:rPr>
          <w:rFonts w:ascii="Times New Roman" w:hAnsi="Times New Roman" w:cs="Times New Roman"/>
          <w:sz w:val="28"/>
          <w:szCs w:val="28"/>
          <w:lang w:val="uk-UA" w:eastAsia="en-US"/>
        </w:rPr>
        <w:t xml:space="preserve">енріх ІІ Плантагенет. </w:t>
      </w:r>
      <w:r w:rsidRPr="00E44DD0">
        <w:rPr>
          <w:rFonts w:ascii="Times New Roman" w:hAnsi="Times New Roman" w:cs="Times New Roman"/>
          <w:sz w:val="28"/>
          <w:szCs w:val="28"/>
          <w:lang w:val="uk-UA" w:eastAsia="en-US"/>
        </w:rPr>
        <w:t>«Велика хартія вольностей». Війна троянд»; «Священна Римська імперія,</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Італія, Іспанія у Середні віки»; «Китай часів династії Тан. Завоювання Китаю монголами. Династія Мін. Досягнення китайської культури»; «Індія. Касти. Індуїзм. Делійський султанат. Досягнення індійської культури».</w:t>
      </w:r>
    </w:p>
    <w:p w:rsidR="00CC7614" w:rsidRPr="00E44DD0" w:rsidRDefault="00CC7614" w:rsidP="00A54090">
      <w:pPr>
        <w:ind w:firstLine="540"/>
        <w:rPr>
          <w:rFonts w:ascii="Times New Roman" w:hAnsi="Times New Roman" w:cs="Times New Roman"/>
          <w:sz w:val="28"/>
          <w:szCs w:val="28"/>
          <w:lang w:val="uk-UA"/>
        </w:rPr>
      </w:pPr>
      <w:r w:rsidRPr="00E44DD0">
        <w:rPr>
          <w:rFonts w:ascii="Times New Roman" w:hAnsi="Times New Roman" w:cs="Times New Roman"/>
          <w:sz w:val="28"/>
          <w:szCs w:val="28"/>
          <w:lang w:val="uk-UA"/>
        </w:rPr>
        <w:t xml:space="preserve">У процесі планування уроків </w:t>
      </w:r>
      <w:r w:rsidRPr="00E44DD0">
        <w:rPr>
          <w:rFonts w:ascii="Times New Roman" w:hAnsi="Times New Roman" w:cs="Times New Roman"/>
          <w:sz w:val="28"/>
          <w:szCs w:val="28"/>
          <w:lang w:val="uk-UA" w:eastAsia="en-US"/>
        </w:rPr>
        <w:t>під час викладання історії України та всесвітньої історії в 7 кл</w:t>
      </w:r>
      <w:r>
        <w:rPr>
          <w:rFonts w:ascii="Times New Roman" w:hAnsi="Times New Roman" w:cs="Times New Roman"/>
          <w:sz w:val="28"/>
          <w:szCs w:val="28"/>
          <w:lang w:val="uk-UA" w:eastAsia="en-US"/>
        </w:rPr>
        <w:t>.</w:t>
      </w:r>
      <w:r w:rsidRPr="00E44DD0">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rPr>
        <w:t>варто звернути увагу на те, що за чинною програмою у деяких темах подається нова послідовність вивчення навчального матеріалу та застосовується проблемно-тематичний принцип його побудови. Вчителю необхідно надавати учням можливість дізнаватися більше про історичні факти, що визначають епоху, є основними, найсуттєвішими та створюють узагальнену картину минулого, формувати в них розуміння історичної хронології, причинно-наслідкових зв’язків, розуміння руху суспільства та історичного прогресу.</w:t>
      </w:r>
    </w:p>
    <w:p w:rsidR="00CC7614" w:rsidRPr="00E44DD0" w:rsidRDefault="00CC7614" w:rsidP="00A54090">
      <w:pPr>
        <w:ind w:firstLine="540"/>
        <w:rPr>
          <w:rFonts w:ascii="Times New Roman" w:hAnsi="Times New Roman" w:cs="Times New Roman"/>
          <w:sz w:val="28"/>
          <w:szCs w:val="28"/>
          <w:lang w:val="uk-UA" w:eastAsia="en-US"/>
        </w:rPr>
      </w:pPr>
      <w:r w:rsidRPr="00E44DD0">
        <w:rPr>
          <w:rFonts w:ascii="Times New Roman" w:hAnsi="Times New Roman" w:cs="Times New Roman"/>
          <w:sz w:val="28"/>
          <w:szCs w:val="28"/>
          <w:lang w:val="uk-UA" w:eastAsia="en-US"/>
        </w:rPr>
        <w:t>Важливим є використання в навчанні учнів картографічних посібників</w:t>
      </w:r>
      <w:r w:rsidRPr="00E44DD0">
        <w:rPr>
          <w:rFonts w:ascii="Times New Roman" w:hAnsi="Times New Roman" w:cs="Times New Roman"/>
          <w:sz w:val="28"/>
          <w:szCs w:val="28"/>
          <w:lang w:eastAsia="en-US"/>
        </w:rPr>
        <w:t>:</w:t>
      </w:r>
      <w:r w:rsidRPr="00E44DD0">
        <w:rPr>
          <w:rFonts w:ascii="Times New Roman" w:hAnsi="Times New Roman" w:cs="Times New Roman"/>
          <w:sz w:val="28"/>
          <w:szCs w:val="28"/>
          <w:lang w:val="uk-UA" w:eastAsia="en-US"/>
        </w:rPr>
        <w:t xml:space="preserve"> атласів, контурних карт, настінних карт. Вони допомагають продемонструвати динаміку історичних подій, встановити зв’язок між географічним середовищем та місцем тієї чи іншої історичної події.</w:t>
      </w:r>
    </w:p>
    <w:p w:rsidR="00CC7614" w:rsidRPr="00E44DD0" w:rsidRDefault="00CC7614" w:rsidP="00A54090">
      <w:pPr>
        <w:ind w:firstLine="540"/>
        <w:rPr>
          <w:rFonts w:ascii="Times New Roman" w:hAnsi="Times New Roman" w:cs="Times New Roman"/>
          <w:sz w:val="28"/>
          <w:szCs w:val="28"/>
          <w:lang w:val="uk-UA" w:eastAsia="en-US"/>
        </w:rPr>
      </w:pPr>
      <w:r w:rsidRPr="00E44DD0">
        <w:rPr>
          <w:rFonts w:ascii="Times New Roman" w:hAnsi="Times New Roman" w:cs="Times New Roman"/>
          <w:sz w:val="28"/>
          <w:szCs w:val="28"/>
          <w:lang w:val="uk-UA" w:eastAsia="en-US"/>
        </w:rPr>
        <w:t>Велику роль відіграє позакласна робота, зокрема пошукова й краєзнавча. Перевагою при вивченні місцевої</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 xml:space="preserve">історії є можливість побачити в реальній, а не у відтвореній формі факти, що її ілюструють. Робота в музеях, проведення дослідницької роботи на місцевому матеріалі допоможе навчити учнів навичкам та методиці ідентифікації залишків минулого, аналізу, тлумаченню та визначенню їх місця у більш широкому історичному контексті. </w:t>
      </w:r>
    </w:p>
    <w:p w:rsidR="00CC7614" w:rsidRDefault="00CC7614" w:rsidP="00E44DD0">
      <w:pPr>
        <w:ind w:firstLine="0"/>
        <w:jc w:val="center"/>
        <w:rPr>
          <w:rFonts w:ascii="Times New Roman" w:hAnsi="Times New Roman" w:cs="Times New Roman"/>
          <w:b/>
          <w:bCs/>
          <w:sz w:val="28"/>
          <w:szCs w:val="28"/>
          <w:lang w:val="uk-UA" w:eastAsia="en-US"/>
        </w:rPr>
      </w:pPr>
      <w:r w:rsidRPr="00E44DD0">
        <w:rPr>
          <w:rFonts w:ascii="Times New Roman" w:hAnsi="Times New Roman" w:cs="Times New Roman"/>
          <w:b/>
          <w:bCs/>
          <w:sz w:val="28"/>
          <w:szCs w:val="28"/>
          <w:lang w:val="uk-UA" w:eastAsia="en-US"/>
        </w:rPr>
        <w:t>Правознавство. Громадянська освіта. Філософія</w:t>
      </w:r>
    </w:p>
    <w:p w:rsidR="00CC7614" w:rsidRPr="00A54090" w:rsidRDefault="00CC7614" w:rsidP="00A54090">
      <w:pPr>
        <w:ind w:firstLine="54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 2015/</w:t>
      </w:r>
      <w:r w:rsidRPr="00A54090">
        <w:rPr>
          <w:rFonts w:ascii="Times New Roman" w:hAnsi="Times New Roman" w:cs="Times New Roman"/>
          <w:sz w:val="28"/>
          <w:szCs w:val="28"/>
          <w:lang w:val="uk-UA" w:eastAsia="en-US"/>
        </w:rPr>
        <w:t xml:space="preserve">2016 </w:t>
      </w:r>
      <w:r>
        <w:rPr>
          <w:rFonts w:ascii="Times New Roman" w:hAnsi="Times New Roman" w:cs="Times New Roman"/>
          <w:sz w:val="28"/>
          <w:szCs w:val="28"/>
          <w:lang w:val="uk-UA" w:eastAsia="en-US"/>
        </w:rPr>
        <w:t>н.р.</w:t>
      </w:r>
      <w:r w:rsidRPr="00A54090">
        <w:rPr>
          <w:rFonts w:ascii="Times New Roman" w:hAnsi="Times New Roman" w:cs="Times New Roman"/>
          <w:sz w:val="28"/>
          <w:szCs w:val="28"/>
          <w:lang w:val="uk-UA" w:eastAsia="en-US"/>
        </w:rPr>
        <w:t xml:space="preserve"> учні </w:t>
      </w:r>
      <w:r w:rsidRPr="00A54090">
        <w:rPr>
          <w:rFonts w:ascii="Times New Roman" w:hAnsi="Times New Roman" w:cs="Times New Roman"/>
          <w:b/>
          <w:bCs/>
          <w:sz w:val="28"/>
          <w:szCs w:val="28"/>
          <w:lang w:val="uk-UA" w:eastAsia="en-US"/>
        </w:rPr>
        <w:t>9 кл</w:t>
      </w:r>
      <w:r>
        <w:rPr>
          <w:rFonts w:ascii="Times New Roman" w:hAnsi="Times New Roman" w:cs="Times New Roman"/>
          <w:b/>
          <w:bCs/>
          <w:sz w:val="28"/>
          <w:szCs w:val="28"/>
          <w:lang w:val="uk-UA" w:eastAsia="en-US"/>
        </w:rPr>
        <w:t>.</w:t>
      </w:r>
      <w:r w:rsidRPr="00A54090">
        <w:rPr>
          <w:rFonts w:ascii="Times New Roman" w:hAnsi="Times New Roman" w:cs="Times New Roman"/>
          <w:sz w:val="28"/>
          <w:szCs w:val="28"/>
          <w:lang w:val="uk-UA" w:eastAsia="en-US"/>
        </w:rPr>
        <w:t xml:space="preserve"> навчатимуться за програмою «Правознавство. Практичний курс», що розміщена на офіційному </w:t>
      </w:r>
      <w:r w:rsidRPr="00A54090">
        <w:rPr>
          <w:rFonts w:ascii="Times New Roman" w:hAnsi="Times New Roman" w:cs="Times New Roman"/>
          <w:sz w:val="28"/>
          <w:szCs w:val="28"/>
          <w:lang w:val="en-US" w:eastAsia="en-US"/>
        </w:rPr>
        <w:t>web</w:t>
      </w:r>
      <w:r w:rsidRPr="00A54090">
        <w:rPr>
          <w:rFonts w:ascii="Times New Roman" w:hAnsi="Times New Roman" w:cs="Times New Roman"/>
          <w:sz w:val="28"/>
          <w:szCs w:val="28"/>
          <w:lang w:val="uk-UA" w:eastAsia="en-US"/>
        </w:rPr>
        <w:t>-</w:t>
      </w:r>
      <w:r w:rsidRPr="00A54090">
        <w:rPr>
          <w:rFonts w:ascii="Times New Roman" w:hAnsi="Times New Roman" w:cs="Times New Roman"/>
          <w:sz w:val="28"/>
          <w:szCs w:val="28"/>
          <w:lang w:val="en-US" w:eastAsia="en-US"/>
        </w:rPr>
        <w:t>c</w:t>
      </w:r>
      <w:r w:rsidRPr="00A54090">
        <w:rPr>
          <w:rFonts w:ascii="Times New Roman" w:hAnsi="Times New Roman" w:cs="Times New Roman"/>
          <w:sz w:val="28"/>
          <w:szCs w:val="28"/>
          <w:lang w:val="uk-UA" w:eastAsia="en-US"/>
        </w:rPr>
        <w:t>айті Міністерства освіти і науки України за таким посиланням:</w:t>
      </w:r>
    </w:p>
    <w:p w:rsidR="00CC7614" w:rsidRPr="00EA7193" w:rsidRDefault="00CC7614" w:rsidP="00A54090">
      <w:pPr>
        <w:ind w:firstLine="540"/>
        <w:rPr>
          <w:rFonts w:ascii="Times New Roman" w:hAnsi="Times New Roman" w:cs="Times New Roman"/>
          <w:color w:val="0000FF"/>
          <w:sz w:val="24"/>
          <w:szCs w:val="24"/>
          <w:u w:val="single"/>
          <w:lang w:val="uk-UA" w:eastAsia="en-US"/>
        </w:rPr>
      </w:pPr>
      <w:hyperlink r:id="rId10" w:history="1">
        <w:r w:rsidRPr="00EA7193">
          <w:rPr>
            <w:rFonts w:ascii="Times New Roman" w:hAnsi="Times New Roman" w:cs="Times New Roman"/>
            <w:color w:val="0000FF"/>
            <w:sz w:val="24"/>
            <w:szCs w:val="24"/>
            <w:u w:val="single"/>
            <w:lang w:val="uk-UA" w:eastAsia="en-US"/>
          </w:rPr>
          <w:t>http://old.mon.gov.ua/img/zstored/files/%D0%9D%D0%B0%D0%B2%D1%87%D0%B0%D0%BB%D1%8C%D0%BD%D0%B0%20%D0%BF%D1%80%D0%BE%D0%B3%D1%80%D0%B0%D0%BC%D0%B0%20%D0%BF%D1%80%D0%B0%D0%BA%D1%82%20%D0%BA%D1%83%D1%80%D1%81%20%D1%87%D0%B8%D0%BD%D0%BD%D0%B0%202015%202016.docx</w:t>
        </w:r>
      </w:hyperlink>
      <w:r w:rsidRPr="00EA7193">
        <w:rPr>
          <w:rFonts w:ascii="Times New Roman" w:hAnsi="Times New Roman" w:cs="Times New Roman"/>
          <w:color w:val="0000FF"/>
          <w:sz w:val="24"/>
          <w:szCs w:val="24"/>
          <w:u w:val="single"/>
          <w:lang w:val="uk-UA" w:eastAsia="en-US"/>
        </w:rPr>
        <w:t>.</w:t>
      </w:r>
    </w:p>
    <w:p w:rsidR="00CC7614" w:rsidRPr="00A54090" w:rsidRDefault="00CC7614" w:rsidP="00A54090">
      <w:pPr>
        <w:ind w:firstLine="540"/>
        <w:rPr>
          <w:rFonts w:ascii="Times New Roman" w:hAnsi="Times New Roman" w:cs="Times New Roman"/>
          <w:color w:val="000000"/>
          <w:sz w:val="28"/>
          <w:szCs w:val="28"/>
          <w:lang w:val="uk-UA" w:eastAsia="en-US"/>
        </w:rPr>
      </w:pPr>
      <w:r w:rsidRPr="00A54090">
        <w:rPr>
          <w:rFonts w:ascii="Times New Roman" w:hAnsi="Times New Roman" w:cs="Times New Roman"/>
          <w:sz w:val="28"/>
          <w:szCs w:val="28"/>
          <w:lang w:val="uk-UA" w:eastAsia="en-US"/>
        </w:rPr>
        <w:t>До програми, що була прийнята в 2008 році, внесено зміни.</w:t>
      </w:r>
      <w:r>
        <w:rPr>
          <w:rFonts w:ascii="Times New Roman" w:hAnsi="Times New Roman" w:cs="Times New Roman"/>
          <w:sz w:val="28"/>
          <w:szCs w:val="28"/>
          <w:lang w:val="uk-UA" w:eastAsia="en-US"/>
        </w:rPr>
        <w:t xml:space="preserve"> </w:t>
      </w:r>
      <w:r w:rsidRPr="00A54090">
        <w:rPr>
          <w:rFonts w:ascii="Times New Roman" w:hAnsi="Times New Roman" w:cs="Times New Roman"/>
          <w:sz w:val="28"/>
          <w:szCs w:val="28"/>
          <w:lang w:val="uk-UA" w:eastAsia="en-US"/>
        </w:rPr>
        <w:t>Так, із тем окремих розділів виокремлено питання, що складають відтепер нові теми. Такі питання є важливими для розуміння дев’ятикласниками основ правознавства. Таке переструктурування змісту сприятиме більш ефективному опануванню учнями основ правових знань уможливить застосування вчителем правових ситуацій, опрацювання учнями фрагментів нормативно-правових актів, загального обговорення правових питань тощо. У новій редакції програми пропонуються такі окремі теми:</w:t>
      </w:r>
    </w:p>
    <w:p w:rsidR="00CC7614" w:rsidRPr="00A54090" w:rsidRDefault="00CC7614" w:rsidP="00A54090">
      <w:pPr>
        <w:widowControl w:val="0"/>
        <w:autoSpaceDE w:val="0"/>
        <w:autoSpaceDN w:val="0"/>
        <w:adjustRightInd w:val="0"/>
        <w:ind w:firstLine="540"/>
        <w:rPr>
          <w:rFonts w:ascii="Times New Roman" w:hAnsi="Times New Roman" w:cs="Times New Roman"/>
          <w:color w:val="000000"/>
          <w:sz w:val="28"/>
          <w:szCs w:val="28"/>
          <w:lang w:val="uk-UA"/>
        </w:rPr>
      </w:pPr>
      <w:r w:rsidRPr="00A54090">
        <w:rPr>
          <w:rFonts w:ascii="Times New Roman" w:hAnsi="Times New Roman" w:cs="Times New Roman"/>
          <w:color w:val="000000"/>
          <w:sz w:val="28"/>
          <w:szCs w:val="28"/>
          <w:lang w:val="uk-UA"/>
        </w:rPr>
        <w:t xml:space="preserve">У розділі 1: Що таке правовідносини. Учасники правовідносин. Підстави виникнення правовідносин </w:t>
      </w:r>
      <w:r w:rsidRPr="00A54090">
        <w:rPr>
          <w:rFonts w:ascii="Times New Roman" w:hAnsi="Times New Roman" w:cs="Times New Roman"/>
          <w:color w:val="000000"/>
          <w:sz w:val="24"/>
          <w:szCs w:val="24"/>
          <w:lang w:val="uk-UA"/>
        </w:rPr>
        <w:t>(у попередньому варіанті програми це було питаннями теми «Що таке право»)</w:t>
      </w:r>
      <w:r w:rsidRPr="00A54090">
        <w:rPr>
          <w:rFonts w:ascii="Times New Roman" w:hAnsi="Times New Roman" w:cs="Times New Roman"/>
          <w:color w:val="000000"/>
          <w:sz w:val="28"/>
          <w:szCs w:val="28"/>
          <w:lang w:val="uk-UA"/>
        </w:rPr>
        <w:t>.</w:t>
      </w:r>
    </w:p>
    <w:p w:rsidR="00CC7614" w:rsidRPr="00A54090" w:rsidRDefault="00CC7614" w:rsidP="00A54090">
      <w:pPr>
        <w:widowControl w:val="0"/>
        <w:autoSpaceDE w:val="0"/>
        <w:autoSpaceDN w:val="0"/>
        <w:adjustRightInd w:val="0"/>
        <w:ind w:firstLine="540"/>
        <w:rPr>
          <w:rFonts w:ascii="Times New Roman" w:hAnsi="Times New Roman" w:cs="Times New Roman"/>
          <w:color w:val="000000"/>
          <w:sz w:val="28"/>
          <w:szCs w:val="28"/>
          <w:lang w:val="uk-UA"/>
        </w:rPr>
      </w:pPr>
      <w:r w:rsidRPr="00A54090">
        <w:rPr>
          <w:rFonts w:ascii="Times New Roman" w:hAnsi="Times New Roman" w:cs="Times New Roman"/>
          <w:color w:val="000000"/>
          <w:sz w:val="28"/>
          <w:szCs w:val="28"/>
          <w:lang w:val="uk-UA"/>
        </w:rPr>
        <w:t xml:space="preserve">Юридична відповідальність. Види юридичної відповідальності. Коли і як особа відповідає за правопорушення </w:t>
      </w:r>
      <w:r w:rsidRPr="00A54090">
        <w:rPr>
          <w:rFonts w:ascii="Times New Roman" w:hAnsi="Times New Roman" w:cs="Times New Roman"/>
          <w:color w:val="000000"/>
          <w:sz w:val="24"/>
          <w:szCs w:val="24"/>
          <w:lang w:val="uk-UA"/>
        </w:rPr>
        <w:t>(у попередньому варіанті програми це було питаннями теми «Що таке правопорушення і юридична відповідальність»)</w:t>
      </w:r>
      <w:r w:rsidRPr="00A54090">
        <w:rPr>
          <w:rFonts w:ascii="Times New Roman" w:hAnsi="Times New Roman" w:cs="Times New Roman"/>
          <w:color w:val="000000"/>
          <w:sz w:val="28"/>
          <w:szCs w:val="28"/>
          <w:lang w:val="uk-UA"/>
        </w:rPr>
        <w:t>.</w:t>
      </w:r>
    </w:p>
    <w:p w:rsidR="00CC7614" w:rsidRPr="00A54090" w:rsidRDefault="00CC7614" w:rsidP="00A54090">
      <w:pPr>
        <w:widowControl w:val="0"/>
        <w:autoSpaceDE w:val="0"/>
        <w:autoSpaceDN w:val="0"/>
        <w:adjustRightInd w:val="0"/>
        <w:ind w:firstLine="540"/>
        <w:rPr>
          <w:rFonts w:ascii="Times New Roman" w:hAnsi="Times New Roman" w:cs="Times New Roman"/>
          <w:color w:val="000000"/>
          <w:sz w:val="28"/>
          <w:szCs w:val="28"/>
          <w:lang w:val="uk-UA"/>
        </w:rPr>
      </w:pPr>
      <w:r w:rsidRPr="00A54090">
        <w:rPr>
          <w:rFonts w:ascii="Times New Roman" w:hAnsi="Times New Roman" w:cs="Times New Roman"/>
          <w:color w:val="000000"/>
          <w:sz w:val="28"/>
          <w:szCs w:val="28"/>
          <w:lang w:val="uk-UA"/>
        </w:rPr>
        <w:t xml:space="preserve">У розділі 3: Що регулює цивільне право. Як реалізувати й захистити особисті немайнові та майнові права </w:t>
      </w:r>
      <w:r w:rsidRPr="00A54090">
        <w:rPr>
          <w:rFonts w:ascii="Times New Roman" w:hAnsi="Times New Roman" w:cs="Times New Roman"/>
          <w:color w:val="000000"/>
          <w:sz w:val="24"/>
          <w:szCs w:val="24"/>
          <w:lang w:val="uk-UA"/>
        </w:rPr>
        <w:t>(поява цієї теми викликана необхідністю розуміння учнями предмету правового регулювання цивільного права, адже їм складно засвоювати поняття «право власності» без спирання на це)</w:t>
      </w:r>
      <w:r w:rsidRPr="00A54090">
        <w:rPr>
          <w:rFonts w:ascii="Times New Roman" w:hAnsi="Times New Roman" w:cs="Times New Roman"/>
          <w:color w:val="000000"/>
          <w:sz w:val="28"/>
          <w:szCs w:val="28"/>
          <w:lang w:val="uk-UA"/>
        </w:rPr>
        <w:t>.</w:t>
      </w:r>
    </w:p>
    <w:p w:rsidR="00CC7614" w:rsidRPr="00A54090" w:rsidRDefault="00CC7614" w:rsidP="00A54090">
      <w:pPr>
        <w:widowControl w:val="0"/>
        <w:autoSpaceDE w:val="0"/>
        <w:autoSpaceDN w:val="0"/>
        <w:adjustRightInd w:val="0"/>
        <w:ind w:firstLine="540"/>
        <w:rPr>
          <w:rFonts w:ascii="Times New Roman" w:hAnsi="Times New Roman" w:cs="Times New Roman"/>
          <w:color w:val="000000"/>
          <w:sz w:val="28"/>
          <w:szCs w:val="28"/>
          <w:lang w:val="uk-UA"/>
        </w:rPr>
      </w:pPr>
      <w:r w:rsidRPr="00A54090">
        <w:rPr>
          <w:rFonts w:ascii="Times New Roman" w:hAnsi="Times New Roman" w:cs="Times New Roman"/>
          <w:color w:val="000000"/>
          <w:sz w:val="28"/>
          <w:szCs w:val="28"/>
          <w:lang w:val="uk-UA"/>
        </w:rPr>
        <w:t xml:space="preserve">Хто такі спадкодавець і спадкоємець. Що таке заповіт. Як заповісти майно. Як успадкувати майно </w:t>
      </w:r>
      <w:r w:rsidRPr="00A54090">
        <w:rPr>
          <w:rFonts w:ascii="Times New Roman" w:hAnsi="Times New Roman" w:cs="Times New Roman"/>
          <w:color w:val="000000"/>
          <w:sz w:val="24"/>
          <w:szCs w:val="24"/>
          <w:lang w:val="uk-UA"/>
        </w:rPr>
        <w:t>(така тема існувала в найпершому варіанті програми, вона викликає зацікавленість учнів і має практичне спрямування)</w:t>
      </w:r>
      <w:r w:rsidRPr="00A54090">
        <w:rPr>
          <w:rFonts w:ascii="Times New Roman" w:hAnsi="Times New Roman" w:cs="Times New Roman"/>
          <w:color w:val="000000"/>
          <w:sz w:val="28"/>
          <w:szCs w:val="28"/>
          <w:lang w:val="uk-UA"/>
        </w:rPr>
        <w:t>.</w:t>
      </w:r>
    </w:p>
    <w:p w:rsidR="00CC7614" w:rsidRPr="00A54090" w:rsidRDefault="00CC7614" w:rsidP="00A54090">
      <w:pPr>
        <w:widowControl w:val="0"/>
        <w:autoSpaceDE w:val="0"/>
        <w:autoSpaceDN w:val="0"/>
        <w:adjustRightInd w:val="0"/>
        <w:ind w:firstLine="540"/>
        <w:rPr>
          <w:rFonts w:ascii="Times New Roman" w:hAnsi="Times New Roman" w:cs="Times New Roman"/>
          <w:color w:val="000000"/>
          <w:sz w:val="28"/>
          <w:szCs w:val="28"/>
          <w:lang w:val="uk-UA"/>
        </w:rPr>
      </w:pPr>
      <w:r w:rsidRPr="00A54090">
        <w:rPr>
          <w:rFonts w:ascii="Times New Roman" w:hAnsi="Times New Roman" w:cs="Times New Roman"/>
          <w:color w:val="000000"/>
          <w:sz w:val="28"/>
          <w:szCs w:val="28"/>
          <w:lang w:val="uk-UA"/>
        </w:rPr>
        <w:t xml:space="preserve">У розділі 5: Право на підприємницьку діяльність. Як зареєструватися фізичною особою </w:t>
      </w:r>
      <w:r w:rsidRPr="00E44DD0">
        <w:rPr>
          <w:rFonts w:ascii="Times New Roman" w:hAnsi="Times New Roman" w:cs="Times New Roman"/>
          <w:sz w:val="28"/>
          <w:szCs w:val="28"/>
          <w:lang w:val="uk-UA" w:eastAsia="en-US"/>
        </w:rPr>
        <w:t>–</w:t>
      </w:r>
      <w:r w:rsidRPr="00A54090">
        <w:rPr>
          <w:rFonts w:ascii="Times New Roman" w:hAnsi="Times New Roman" w:cs="Times New Roman"/>
          <w:color w:val="000000"/>
          <w:sz w:val="28"/>
          <w:szCs w:val="28"/>
          <w:lang w:val="uk-UA"/>
        </w:rPr>
        <w:t xml:space="preserve"> підприємцем </w:t>
      </w:r>
      <w:r w:rsidRPr="00A54090">
        <w:rPr>
          <w:rFonts w:ascii="Times New Roman" w:hAnsi="Times New Roman" w:cs="Times New Roman"/>
          <w:color w:val="000000"/>
          <w:sz w:val="24"/>
          <w:szCs w:val="24"/>
          <w:lang w:val="uk-UA"/>
        </w:rPr>
        <w:t>(у попередньому варіанті програми це було питаннями теми «Право на працю в Україні»)</w:t>
      </w:r>
      <w:r w:rsidRPr="00A54090">
        <w:rPr>
          <w:rFonts w:ascii="Times New Roman" w:hAnsi="Times New Roman" w:cs="Times New Roman"/>
          <w:color w:val="000000"/>
          <w:sz w:val="28"/>
          <w:szCs w:val="28"/>
          <w:lang w:val="uk-UA"/>
        </w:rPr>
        <w:t>.</w:t>
      </w:r>
    </w:p>
    <w:p w:rsidR="00CC7614" w:rsidRPr="00A54090" w:rsidRDefault="00CC7614" w:rsidP="00A54090">
      <w:pPr>
        <w:widowControl w:val="0"/>
        <w:autoSpaceDE w:val="0"/>
        <w:autoSpaceDN w:val="0"/>
        <w:adjustRightInd w:val="0"/>
        <w:ind w:firstLine="540"/>
        <w:rPr>
          <w:rFonts w:ascii="Times New Roman" w:hAnsi="Times New Roman" w:cs="Times New Roman"/>
          <w:color w:val="000000"/>
          <w:sz w:val="28"/>
          <w:szCs w:val="28"/>
          <w:lang w:val="uk-UA"/>
        </w:rPr>
      </w:pPr>
      <w:r w:rsidRPr="00A54090">
        <w:rPr>
          <w:rFonts w:ascii="Times New Roman" w:hAnsi="Times New Roman" w:cs="Times New Roman"/>
          <w:color w:val="000000"/>
          <w:sz w:val="28"/>
          <w:szCs w:val="28"/>
          <w:lang w:val="uk-UA"/>
        </w:rPr>
        <w:t xml:space="preserve">У розділі 6: Які відносини регулює адміністративне право. Що таке адміністративне правопорушення. Види адміністративних стягнень. За які адміністративні проступки відповідають неповнолітні особи </w:t>
      </w:r>
      <w:r w:rsidRPr="00A54090">
        <w:rPr>
          <w:rFonts w:ascii="Times New Roman" w:hAnsi="Times New Roman" w:cs="Times New Roman"/>
          <w:color w:val="000000"/>
          <w:sz w:val="24"/>
          <w:szCs w:val="24"/>
          <w:lang w:val="uk-UA"/>
        </w:rPr>
        <w:t>(у попередньому варіанті програми це було питаннями теми «Які відносини регулює адміністративне і кримінальне право»)</w:t>
      </w:r>
      <w:r w:rsidRPr="00A54090">
        <w:rPr>
          <w:rFonts w:ascii="Times New Roman" w:hAnsi="Times New Roman" w:cs="Times New Roman"/>
          <w:color w:val="000000"/>
          <w:sz w:val="28"/>
          <w:szCs w:val="28"/>
          <w:lang w:val="uk-UA"/>
        </w:rPr>
        <w:t>.</w:t>
      </w:r>
    </w:p>
    <w:p w:rsidR="00CC7614" w:rsidRPr="00A54090" w:rsidRDefault="00CC7614" w:rsidP="00A54090">
      <w:pPr>
        <w:widowControl w:val="0"/>
        <w:autoSpaceDE w:val="0"/>
        <w:autoSpaceDN w:val="0"/>
        <w:adjustRightInd w:val="0"/>
        <w:ind w:firstLine="540"/>
        <w:rPr>
          <w:rFonts w:ascii="Times New Roman" w:hAnsi="Times New Roman" w:cs="Times New Roman"/>
          <w:color w:val="000000"/>
          <w:sz w:val="28"/>
          <w:szCs w:val="28"/>
          <w:lang w:val="uk-UA"/>
        </w:rPr>
      </w:pPr>
      <w:r w:rsidRPr="00A54090">
        <w:rPr>
          <w:rFonts w:ascii="Times New Roman" w:hAnsi="Times New Roman" w:cs="Times New Roman"/>
          <w:color w:val="000000"/>
          <w:sz w:val="28"/>
          <w:szCs w:val="28"/>
          <w:lang w:val="uk-UA"/>
        </w:rPr>
        <w:t xml:space="preserve">Години на нові теми виділено за рахунок скорочення та переструктурування навчального матеріалу, вилучення з програми таких тем: </w:t>
      </w:r>
    </w:p>
    <w:p w:rsidR="00CC7614" w:rsidRPr="00A54090" w:rsidRDefault="00CC7614" w:rsidP="00A54090">
      <w:pPr>
        <w:widowControl w:val="0"/>
        <w:autoSpaceDE w:val="0"/>
        <w:autoSpaceDN w:val="0"/>
        <w:adjustRightInd w:val="0"/>
        <w:ind w:firstLine="540"/>
        <w:rPr>
          <w:rFonts w:ascii="Times New Roman" w:hAnsi="Times New Roman" w:cs="Times New Roman"/>
          <w:color w:val="000000"/>
          <w:sz w:val="28"/>
          <w:szCs w:val="28"/>
          <w:lang w:val="uk-UA"/>
        </w:rPr>
      </w:pPr>
      <w:r w:rsidRPr="00A54090">
        <w:rPr>
          <w:rFonts w:ascii="Times New Roman" w:hAnsi="Times New Roman" w:cs="Times New Roman"/>
          <w:color w:val="000000"/>
          <w:sz w:val="28"/>
          <w:szCs w:val="28"/>
          <w:lang w:val="uk-UA"/>
        </w:rPr>
        <w:t xml:space="preserve">«Що таке конституція. Конституція України – основний закон нашої держави. Повноваження органів законодавчої, виконавчої та судової влади» </w:t>
      </w:r>
      <w:r w:rsidRPr="00A54090">
        <w:rPr>
          <w:rFonts w:ascii="Times New Roman" w:hAnsi="Times New Roman" w:cs="Times New Roman"/>
          <w:color w:val="000000"/>
          <w:sz w:val="24"/>
          <w:szCs w:val="24"/>
          <w:lang w:val="uk-UA"/>
        </w:rPr>
        <w:t>(передбачалося 2 години)</w:t>
      </w:r>
      <w:r w:rsidRPr="00A54090">
        <w:rPr>
          <w:rFonts w:ascii="Times New Roman" w:hAnsi="Times New Roman" w:cs="Times New Roman"/>
          <w:color w:val="000000"/>
          <w:sz w:val="28"/>
          <w:szCs w:val="28"/>
          <w:lang w:val="uk-UA"/>
        </w:rPr>
        <w:t xml:space="preserve"> – ця тема детально розглядається в предметі «Правознавство», 10 клас;</w:t>
      </w:r>
    </w:p>
    <w:p w:rsidR="00CC7614" w:rsidRPr="00A54090" w:rsidRDefault="00CC7614" w:rsidP="00A54090">
      <w:pPr>
        <w:widowControl w:val="0"/>
        <w:autoSpaceDE w:val="0"/>
        <w:autoSpaceDN w:val="0"/>
        <w:adjustRightInd w:val="0"/>
        <w:ind w:firstLine="540"/>
        <w:rPr>
          <w:rFonts w:ascii="Times New Roman" w:hAnsi="Times New Roman" w:cs="Times New Roman"/>
          <w:color w:val="000000"/>
          <w:sz w:val="28"/>
          <w:szCs w:val="28"/>
          <w:lang w:val="uk-UA"/>
        </w:rPr>
      </w:pPr>
      <w:r w:rsidRPr="00A54090">
        <w:rPr>
          <w:rFonts w:ascii="Times New Roman" w:hAnsi="Times New Roman" w:cs="Times New Roman"/>
          <w:color w:val="000000"/>
          <w:sz w:val="28"/>
          <w:szCs w:val="28"/>
          <w:lang w:val="uk-UA"/>
        </w:rPr>
        <w:t>«Як укласти і розірвати трудовий договір. Що записується в трудову книжку. Що таке заробітна плата» – ця тема детально розглядається в предметі «Правознавство», 10 клас;</w:t>
      </w:r>
    </w:p>
    <w:p w:rsidR="00CC7614" w:rsidRPr="00A54090" w:rsidRDefault="00CC7614" w:rsidP="00A54090">
      <w:pPr>
        <w:widowControl w:val="0"/>
        <w:autoSpaceDE w:val="0"/>
        <w:autoSpaceDN w:val="0"/>
        <w:adjustRightInd w:val="0"/>
        <w:ind w:firstLine="540"/>
        <w:rPr>
          <w:rFonts w:ascii="Times New Roman" w:hAnsi="Times New Roman" w:cs="Times New Roman"/>
          <w:color w:val="000000"/>
          <w:sz w:val="28"/>
          <w:szCs w:val="28"/>
          <w:lang w:val="uk-UA"/>
        </w:rPr>
      </w:pPr>
      <w:r w:rsidRPr="00A54090">
        <w:rPr>
          <w:rFonts w:ascii="Times New Roman" w:hAnsi="Times New Roman" w:cs="Times New Roman"/>
          <w:color w:val="000000"/>
          <w:sz w:val="28"/>
          <w:szCs w:val="28"/>
          <w:lang w:val="uk-UA"/>
        </w:rPr>
        <w:t xml:space="preserve">«Коли порушується кримінальна справа. Як проводиться досудове слідство. Як проходить розгляд кримінальних справ у суді. Права та обов’язки учасників кримінального процесу» </w:t>
      </w:r>
      <w:r w:rsidRPr="00A54090">
        <w:rPr>
          <w:rFonts w:ascii="Times New Roman" w:hAnsi="Times New Roman" w:cs="Times New Roman"/>
          <w:color w:val="000000"/>
          <w:sz w:val="24"/>
          <w:szCs w:val="24"/>
          <w:lang w:val="uk-UA"/>
        </w:rPr>
        <w:t>(передбачалося 2 години)</w:t>
      </w:r>
      <w:r w:rsidRPr="00A54090">
        <w:rPr>
          <w:rFonts w:ascii="Times New Roman" w:hAnsi="Times New Roman" w:cs="Times New Roman"/>
          <w:color w:val="000000"/>
          <w:sz w:val="28"/>
          <w:szCs w:val="28"/>
          <w:lang w:val="uk-UA"/>
        </w:rPr>
        <w:t xml:space="preserve"> – ця тема є складною для дев’ятикласників, матеріал чинних підручників базується на Кримінально-процесуальному кодексі України, що втратив чинність.</w:t>
      </w:r>
    </w:p>
    <w:p w:rsidR="00CC7614" w:rsidRPr="00A54090" w:rsidRDefault="00CC7614" w:rsidP="00A54090">
      <w:pPr>
        <w:widowControl w:val="0"/>
        <w:autoSpaceDE w:val="0"/>
        <w:autoSpaceDN w:val="0"/>
        <w:adjustRightInd w:val="0"/>
        <w:ind w:firstLine="540"/>
        <w:rPr>
          <w:rFonts w:ascii="Times New Roman" w:hAnsi="Times New Roman" w:cs="Times New Roman"/>
          <w:color w:val="000000"/>
          <w:sz w:val="28"/>
          <w:szCs w:val="28"/>
          <w:lang w:val="uk-UA"/>
        </w:rPr>
      </w:pPr>
      <w:r w:rsidRPr="00A54090">
        <w:rPr>
          <w:rFonts w:ascii="Times New Roman" w:hAnsi="Times New Roman" w:cs="Times New Roman"/>
          <w:color w:val="000000"/>
          <w:sz w:val="28"/>
          <w:szCs w:val="28"/>
          <w:lang w:val="uk-UA"/>
        </w:rPr>
        <w:t xml:space="preserve">Вилучено також окремі питання, а саме: які середні навчальні заклади існують в Україні; як захистити особисті немайнові та майнові права; влаштування дітей, позбавлених батьківського піклування; роботодавці та працівники на ринку праці; як знайти роботу; де можуть працювати підлітки; як закон захищає неповнолітніх від експлуатації; наслідки злочину для особи та суспільства; як не стати жертвою злочину. </w:t>
      </w:r>
    </w:p>
    <w:p w:rsidR="00CC7614" w:rsidRPr="00A54090" w:rsidRDefault="00CC7614" w:rsidP="00A54090">
      <w:pPr>
        <w:widowControl w:val="0"/>
        <w:autoSpaceDE w:val="0"/>
        <w:autoSpaceDN w:val="0"/>
        <w:adjustRightInd w:val="0"/>
        <w:ind w:firstLine="540"/>
        <w:rPr>
          <w:rFonts w:ascii="Times New Roman" w:hAnsi="Times New Roman" w:cs="Times New Roman"/>
          <w:color w:val="000000"/>
          <w:sz w:val="28"/>
          <w:szCs w:val="28"/>
          <w:lang w:val="uk-UA"/>
        </w:rPr>
      </w:pPr>
      <w:r w:rsidRPr="00A54090">
        <w:rPr>
          <w:rFonts w:ascii="Times New Roman" w:hAnsi="Times New Roman" w:cs="Times New Roman"/>
          <w:color w:val="000000"/>
          <w:sz w:val="28"/>
          <w:szCs w:val="28"/>
          <w:lang w:val="uk-UA"/>
        </w:rPr>
        <w:t>Відповідно до змісту розвантаженої програми відредаговано й вимоги до навчальних досягнень учнів. В окремих темах зменшено їх обсяг, особливо щодо модел</w:t>
      </w:r>
      <w:r>
        <w:rPr>
          <w:rFonts w:ascii="Times New Roman" w:hAnsi="Times New Roman" w:cs="Times New Roman"/>
          <w:color w:val="000000"/>
          <w:sz w:val="28"/>
          <w:szCs w:val="28"/>
          <w:lang w:val="uk-UA"/>
        </w:rPr>
        <w:t>ювання учнями правових процесів</w:t>
      </w:r>
      <w:r w:rsidRPr="00A54090">
        <w:rPr>
          <w:rFonts w:ascii="Times New Roman" w:hAnsi="Times New Roman" w:cs="Times New Roman"/>
          <w:color w:val="000000"/>
          <w:sz w:val="28"/>
          <w:szCs w:val="28"/>
          <w:lang w:val="uk-UA"/>
        </w:rPr>
        <w:t>/процедур чи формулювання особистісно ціннісного ставлення (права колонка програми. Крім того, пропонується додати одну годину на узагальнення (після розділу 3) та проводити уроки узагальнення в формі практичних занять</w:t>
      </w:r>
      <w:r>
        <w:rPr>
          <w:rFonts w:ascii="Times New Roman" w:hAnsi="Times New Roman" w:cs="Times New Roman"/>
          <w:color w:val="000000"/>
          <w:sz w:val="28"/>
          <w:szCs w:val="28"/>
          <w:lang w:val="uk-UA"/>
        </w:rPr>
        <w:t>)</w:t>
      </w:r>
      <w:r w:rsidRPr="00A54090">
        <w:rPr>
          <w:rFonts w:ascii="Times New Roman" w:hAnsi="Times New Roman" w:cs="Times New Roman"/>
          <w:color w:val="000000"/>
          <w:sz w:val="28"/>
          <w:szCs w:val="28"/>
          <w:lang w:val="uk-UA"/>
        </w:rPr>
        <w:t xml:space="preserve">. </w:t>
      </w:r>
    </w:p>
    <w:p w:rsidR="00CC7614" w:rsidRPr="00A54090" w:rsidRDefault="00CC7614" w:rsidP="00A54090">
      <w:pPr>
        <w:ind w:firstLine="540"/>
        <w:rPr>
          <w:rFonts w:ascii="Times New Roman" w:hAnsi="Times New Roman" w:cs="Times New Roman"/>
          <w:sz w:val="28"/>
          <w:szCs w:val="28"/>
          <w:lang w:val="uk-UA"/>
        </w:rPr>
      </w:pPr>
      <w:r w:rsidRPr="00A54090">
        <w:rPr>
          <w:rFonts w:ascii="Times New Roman" w:hAnsi="Times New Roman" w:cs="Times New Roman"/>
          <w:sz w:val="28"/>
          <w:szCs w:val="28"/>
          <w:lang w:val="uk-UA"/>
        </w:rPr>
        <w:t xml:space="preserve">Для </w:t>
      </w:r>
      <w:r w:rsidRPr="00A54090">
        <w:rPr>
          <w:rFonts w:ascii="Times New Roman" w:hAnsi="Times New Roman" w:cs="Times New Roman"/>
          <w:b/>
          <w:bCs/>
          <w:sz w:val="28"/>
          <w:szCs w:val="28"/>
          <w:lang w:val="uk-UA"/>
        </w:rPr>
        <w:t>10 кл</w:t>
      </w:r>
      <w:r>
        <w:rPr>
          <w:rFonts w:ascii="Times New Roman" w:hAnsi="Times New Roman" w:cs="Times New Roman"/>
          <w:b/>
          <w:bCs/>
          <w:sz w:val="28"/>
          <w:szCs w:val="28"/>
          <w:lang w:val="uk-UA"/>
        </w:rPr>
        <w:t>.</w:t>
      </w:r>
      <w:r w:rsidRPr="00A54090">
        <w:rPr>
          <w:rFonts w:ascii="Times New Roman" w:hAnsi="Times New Roman" w:cs="Times New Roman"/>
          <w:sz w:val="28"/>
          <w:szCs w:val="28"/>
          <w:lang w:val="uk-UA"/>
        </w:rPr>
        <w:t xml:space="preserve"> всіх профілів (окрім правового) на вивчення правознавства відводиться 35 годин на рік (1 год. на тиждень), а для правового профілю – 3 год</w:t>
      </w:r>
      <w:r>
        <w:rPr>
          <w:rFonts w:ascii="Times New Roman" w:hAnsi="Times New Roman" w:cs="Times New Roman"/>
          <w:sz w:val="28"/>
          <w:szCs w:val="28"/>
          <w:lang w:val="uk-UA"/>
        </w:rPr>
        <w:t xml:space="preserve">. </w:t>
      </w:r>
      <w:r w:rsidRPr="00A54090">
        <w:rPr>
          <w:rFonts w:ascii="Times New Roman" w:hAnsi="Times New Roman" w:cs="Times New Roman"/>
          <w:sz w:val="28"/>
          <w:szCs w:val="28"/>
          <w:lang w:val="uk-UA"/>
        </w:rPr>
        <w:t>на тиждень. Чинними є програми, що вийшли друком у 2010 р</w:t>
      </w:r>
      <w:r>
        <w:rPr>
          <w:rFonts w:ascii="Times New Roman" w:hAnsi="Times New Roman" w:cs="Times New Roman"/>
          <w:sz w:val="28"/>
          <w:szCs w:val="28"/>
          <w:lang w:val="uk-UA"/>
        </w:rPr>
        <w:t xml:space="preserve">. </w:t>
      </w:r>
      <w:r w:rsidRPr="00A54090">
        <w:rPr>
          <w:rFonts w:ascii="Times New Roman" w:hAnsi="Times New Roman" w:cs="Times New Roman"/>
          <w:sz w:val="28"/>
          <w:szCs w:val="28"/>
          <w:lang w:val="uk-UA"/>
        </w:rPr>
        <w:t xml:space="preserve">(К.: Поліграфкнига, 2010). </w:t>
      </w:r>
    </w:p>
    <w:p w:rsidR="00CC7614" w:rsidRPr="00A54090" w:rsidRDefault="00CC7614" w:rsidP="00A54090">
      <w:pPr>
        <w:ind w:firstLine="540"/>
        <w:rPr>
          <w:rFonts w:ascii="Times New Roman" w:hAnsi="Times New Roman" w:cs="Times New Roman"/>
          <w:sz w:val="28"/>
          <w:szCs w:val="28"/>
          <w:lang w:val="uk-UA" w:eastAsia="en-US"/>
        </w:rPr>
      </w:pPr>
      <w:r w:rsidRPr="00A54090">
        <w:rPr>
          <w:rFonts w:ascii="Times New Roman" w:hAnsi="Times New Roman" w:cs="Times New Roman"/>
          <w:sz w:val="28"/>
          <w:szCs w:val="28"/>
          <w:lang w:val="uk-UA" w:eastAsia="en-US"/>
        </w:rPr>
        <w:t xml:space="preserve">Суспільно-політичні події в Україні та прискорення курсу на євроінтеграцію в рамках виконання заходів, передбачених Угодою про Асоціацію між Україною, з одного боку, та Європейським Союзом, Європейським співтовариством з атомної енергії і їхніми державами-членами, з іншого, зумовлюють зміни в законодавстві України. </w:t>
      </w:r>
    </w:p>
    <w:p w:rsidR="00CC7614" w:rsidRPr="00A54090" w:rsidRDefault="00CC7614" w:rsidP="00A54090">
      <w:pPr>
        <w:ind w:firstLine="540"/>
        <w:rPr>
          <w:rFonts w:ascii="Times New Roman" w:hAnsi="Times New Roman" w:cs="Times New Roman"/>
          <w:sz w:val="28"/>
          <w:szCs w:val="28"/>
          <w:lang w:val="uk-UA" w:eastAsia="en-US"/>
        </w:rPr>
      </w:pPr>
      <w:r w:rsidRPr="00A54090">
        <w:rPr>
          <w:rFonts w:ascii="Times New Roman" w:hAnsi="Times New Roman" w:cs="Times New Roman"/>
          <w:sz w:val="28"/>
          <w:szCs w:val="28"/>
          <w:lang w:val="uk-UA" w:eastAsia="en-US"/>
        </w:rPr>
        <w:t>Учителі повинні під час підготовки уроків з тем, що присвячені галузевому регулюванню суспільних відносин, враховувати цілі та напрями модернізації Української держави відповідно до Указу Президента України від 12 січня 2015 р. № 5/2015 «Про Стратегію сталого розвитку «Україна – 2020», Програми діяльності Кабінету Міністрів України, схваленої Постановою Верховної Ради України від 11 грудня 2014 р. № 26-VIII, Угоди про створення Коаліції депутатських фракцій у Верховній Раді України VIII скликання. У перерахованих програмно-цільових документах передбачаються покрокові заходи щодо модернізації правової системи України із визначенням конкретних строків їх виконання. Законодавча діяльність Верховної Ради України безпосередньо пов’язана із закладеними орієнтирами нормотворчих оновлень суспільного життя України.</w:t>
      </w:r>
    </w:p>
    <w:p w:rsidR="00CC7614" w:rsidRPr="00A54090" w:rsidRDefault="00CC7614" w:rsidP="00A54090">
      <w:pPr>
        <w:ind w:firstLine="540"/>
        <w:rPr>
          <w:rFonts w:ascii="Times New Roman" w:hAnsi="Times New Roman" w:cs="Times New Roman"/>
          <w:sz w:val="28"/>
          <w:szCs w:val="28"/>
          <w:lang w:val="uk-UA" w:eastAsia="en-US"/>
        </w:rPr>
      </w:pPr>
      <w:r w:rsidRPr="00A54090">
        <w:rPr>
          <w:rFonts w:ascii="Times New Roman" w:hAnsi="Times New Roman" w:cs="Times New Roman"/>
          <w:sz w:val="28"/>
          <w:szCs w:val="28"/>
          <w:lang w:val="uk-UA" w:eastAsia="en-US"/>
        </w:rPr>
        <w:t>Відповідно до Указів Президента України № 119/2015 від 03.03.2015 р. та 190/2015 від 31.03</w:t>
      </w:r>
      <w:r>
        <w:rPr>
          <w:rFonts w:ascii="Times New Roman" w:hAnsi="Times New Roman" w:cs="Times New Roman"/>
          <w:sz w:val="28"/>
          <w:szCs w:val="28"/>
          <w:lang w:val="uk-UA" w:eastAsia="en-US"/>
        </w:rPr>
        <w:t>.</w:t>
      </w:r>
      <w:r w:rsidRPr="00A54090">
        <w:rPr>
          <w:rFonts w:ascii="Times New Roman" w:hAnsi="Times New Roman" w:cs="Times New Roman"/>
          <w:sz w:val="28"/>
          <w:szCs w:val="28"/>
          <w:lang w:val="uk-UA" w:eastAsia="en-US"/>
        </w:rPr>
        <w:t>2015 р</w:t>
      </w:r>
      <w:r>
        <w:rPr>
          <w:rFonts w:ascii="Times New Roman" w:hAnsi="Times New Roman" w:cs="Times New Roman"/>
          <w:sz w:val="28"/>
          <w:szCs w:val="28"/>
          <w:lang w:val="uk-UA" w:eastAsia="en-US"/>
        </w:rPr>
        <w:t>.</w:t>
      </w:r>
      <w:r w:rsidRPr="00A54090">
        <w:rPr>
          <w:rFonts w:ascii="Times New Roman" w:hAnsi="Times New Roman" w:cs="Times New Roman"/>
          <w:sz w:val="28"/>
          <w:szCs w:val="28"/>
          <w:lang w:val="uk-UA" w:eastAsia="en-US"/>
        </w:rPr>
        <w:t xml:space="preserve"> утворено Конституційну Комісію з метою напрацювання узгоджених пропозицій щодо змін до Конституції України та затверджено склад Конституційної Комісії. </w:t>
      </w:r>
    </w:p>
    <w:p w:rsidR="00CC7614" w:rsidRPr="00A54090" w:rsidRDefault="00CC7614" w:rsidP="00A54090">
      <w:pPr>
        <w:ind w:firstLine="540"/>
        <w:rPr>
          <w:rFonts w:ascii="Times New Roman" w:hAnsi="Times New Roman" w:cs="Times New Roman"/>
          <w:sz w:val="28"/>
          <w:szCs w:val="28"/>
          <w:lang w:val="uk-UA" w:eastAsia="en-US"/>
        </w:rPr>
      </w:pPr>
      <w:r w:rsidRPr="00A54090">
        <w:rPr>
          <w:rFonts w:ascii="Times New Roman" w:hAnsi="Times New Roman" w:cs="Times New Roman"/>
          <w:sz w:val="28"/>
          <w:szCs w:val="28"/>
          <w:lang w:val="uk-UA" w:eastAsia="en-US"/>
        </w:rPr>
        <w:t>Важливо акцентувати увагу на проголошений курс децентралізації влади, що передбачає розширення повноважень органів місцевого самоврядування та місцевих органів виконавчої влади щодо прийняття індивідуальних рішень за зверненнями громадян та юридичних осіб. Результатом таких заходів має стати оновлення законодавства України про територіальний устрій, місцеве самоврядування, місцеві державні адміністрації, Бюджетний та Податковий кодекси тощо.</w:t>
      </w:r>
    </w:p>
    <w:p w:rsidR="00CC7614" w:rsidRPr="00A54090" w:rsidRDefault="00CC7614" w:rsidP="00A54090">
      <w:pPr>
        <w:ind w:firstLine="54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За період 2014/2015 н.р. відбулися</w:t>
      </w:r>
      <w:r w:rsidRPr="00A54090">
        <w:rPr>
          <w:rFonts w:ascii="Times New Roman" w:hAnsi="Times New Roman" w:cs="Times New Roman"/>
          <w:sz w:val="28"/>
          <w:szCs w:val="28"/>
          <w:lang w:val="uk-UA" w:eastAsia="en-US"/>
        </w:rPr>
        <w:t xml:space="preserve"> такі зміни у законодавстві України: прийнято Закони України (у тому числі у новій редакції) «Про вищу освіту» (№ 1556-VII від 01.07.2014 р.), «Про санкції» (№ 1644 VII від 14.08.2014 р.), «Про очищення влади» (№ 1682-VII від 16.09.2014 р.), «Про прокуратуру» (№ 1697-VII від 14.10.2014 р.), «Про Національне антикорупційне бюро України» (№ 1698-VII від 14.10.2014 р.), «Про запобігання корупції» (№ 1700-VII від 14.10.2014 р.), «Про забезпечення прав і свобод внутрішньо переміщених осіб» (№ 1706-VII від 20.10.2014 р.), «Про пробацію» (№ 160-VIII від 05.02.2015 р.), «Про добровільне об’єднання територіальних громад» (№ 157-VIII від 05.02.2015 р.), «Про забезпечення права на справедливий суд» (№ 192-VIII від 12.02.2015 р.). </w:t>
      </w:r>
    </w:p>
    <w:p w:rsidR="00CC7614" w:rsidRPr="00A54090" w:rsidRDefault="00CC7614" w:rsidP="00A54090">
      <w:pPr>
        <w:ind w:firstLine="540"/>
        <w:rPr>
          <w:rFonts w:ascii="Times New Roman" w:hAnsi="Times New Roman" w:cs="Times New Roman"/>
          <w:sz w:val="28"/>
          <w:szCs w:val="28"/>
          <w:lang w:val="uk-UA" w:eastAsia="en-US"/>
        </w:rPr>
      </w:pPr>
      <w:r w:rsidRPr="00A54090">
        <w:rPr>
          <w:rFonts w:ascii="Times New Roman" w:hAnsi="Times New Roman" w:cs="Times New Roman"/>
          <w:sz w:val="28"/>
          <w:szCs w:val="28"/>
          <w:lang w:val="uk-UA" w:eastAsia="en-US"/>
        </w:rPr>
        <w:t>Також було внесено зміни до Кримінального кодексу України (</w:t>
      </w:r>
      <w:hyperlink r:id="rId11" w:tgtFrame="_blank" w:history="1">
        <w:r w:rsidRPr="00A54090">
          <w:rPr>
            <w:rFonts w:ascii="Times New Roman" w:hAnsi="Times New Roman" w:cs="Times New Roman"/>
            <w:sz w:val="28"/>
            <w:szCs w:val="28"/>
            <w:lang w:val="uk-UA" w:eastAsia="en-US"/>
          </w:rPr>
          <w:t>щодо невідворотності покарання за окремі злочини проти основ національної безпеки, громадської безпеки та корупційні злочини</w:t>
        </w:r>
      </w:hyperlink>
      <w:r w:rsidRPr="00A54090">
        <w:rPr>
          <w:rFonts w:ascii="Times New Roman" w:hAnsi="Times New Roman" w:cs="Times New Roman"/>
          <w:sz w:val="28"/>
          <w:szCs w:val="28"/>
          <w:lang w:val="uk-UA" w:eastAsia="en-US"/>
        </w:rPr>
        <w:t xml:space="preserve">; </w:t>
      </w:r>
      <w:hyperlink r:id="rId12" w:tgtFrame="_blank" w:history="1">
        <w:r w:rsidRPr="00A54090">
          <w:rPr>
            <w:rFonts w:ascii="Times New Roman" w:hAnsi="Times New Roman" w:cs="Times New Roman"/>
            <w:sz w:val="28"/>
            <w:szCs w:val="28"/>
            <w:lang w:val="uk-UA" w:eastAsia="en-US"/>
          </w:rPr>
          <w:t>щодо посилення відповідальності за окремі військові злочини</w:t>
        </w:r>
      </w:hyperlink>
      <w:r w:rsidRPr="00A54090">
        <w:rPr>
          <w:rFonts w:ascii="Times New Roman" w:hAnsi="Times New Roman" w:cs="Times New Roman"/>
          <w:sz w:val="28"/>
          <w:szCs w:val="28"/>
          <w:lang w:val="uk-UA" w:eastAsia="en-US"/>
        </w:rPr>
        <w:t xml:space="preserve">), Кримінального процесуального кодексу України (щодо </w:t>
      </w:r>
      <w:hyperlink r:id="rId13" w:tgtFrame="_blank" w:history="1">
        <w:r w:rsidRPr="00A54090">
          <w:rPr>
            <w:rFonts w:ascii="Times New Roman" w:hAnsi="Times New Roman" w:cs="Times New Roman"/>
            <w:sz w:val="28"/>
            <w:szCs w:val="28"/>
            <w:lang w:val="uk-UA" w:eastAsia="en-US"/>
          </w:rPr>
          <w:t>особливого режиму досудового розслідування в умовах воєнного, надзвичайного стану або у районі проведення антитерористичної операції</w:t>
        </w:r>
      </w:hyperlink>
      <w:r w:rsidRPr="00A54090">
        <w:rPr>
          <w:rFonts w:ascii="Times New Roman" w:hAnsi="Times New Roman" w:cs="Times New Roman"/>
          <w:sz w:val="28"/>
          <w:szCs w:val="28"/>
          <w:lang w:val="uk-UA" w:eastAsia="en-US"/>
        </w:rPr>
        <w:t xml:space="preserve">), Бюджетного кодексу України (щодо реформи міжбюджетних відносин), Податкового кодексу України. Вчителю необхідно відслідковувати зміни в законодавстві України в частині військової служби, мобілізації військовозобов’язаних, а також інших питань, пов’язаних із проведенням антитерористичної операції. </w:t>
      </w:r>
    </w:p>
    <w:p w:rsidR="00CC7614" w:rsidRPr="00A54090" w:rsidRDefault="00CC7614" w:rsidP="00A54090">
      <w:pPr>
        <w:widowControl w:val="0"/>
        <w:autoSpaceDE w:val="0"/>
        <w:autoSpaceDN w:val="0"/>
        <w:adjustRightInd w:val="0"/>
        <w:ind w:firstLine="540"/>
        <w:rPr>
          <w:rFonts w:ascii="Times New Roman" w:hAnsi="Times New Roman" w:cs="Times New Roman"/>
          <w:color w:val="000000"/>
          <w:sz w:val="28"/>
          <w:szCs w:val="28"/>
          <w:lang w:val="uk-UA"/>
        </w:rPr>
      </w:pPr>
      <w:r w:rsidRPr="00A54090">
        <w:rPr>
          <w:rFonts w:ascii="Times New Roman" w:hAnsi="Times New Roman" w:cs="Times New Roman"/>
          <w:color w:val="000000"/>
          <w:sz w:val="28"/>
          <w:szCs w:val="28"/>
          <w:lang w:val="uk-UA"/>
        </w:rPr>
        <w:t>За вчителем залишається право визначати послідовність викладання тих чи інших тем.</w:t>
      </w:r>
    </w:p>
    <w:p w:rsidR="00CC7614" w:rsidRPr="00A54090" w:rsidRDefault="00CC7614" w:rsidP="00A54090">
      <w:pPr>
        <w:widowControl w:val="0"/>
        <w:ind w:firstLine="540"/>
        <w:rPr>
          <w:rFonts w:ascii="Times New Roman" w:hAnsi="Times New Roman" w:cs="Times New Roman"/>
          <w:sz w:val="28"/>
          <w:szCs w:val="28"/>
          <w:lang w:val="uk-UA" w:eastAsia="en-US"/>
        </w:rPr>
      </w:pPr>
      <w:r w:rsidRPr="00A54090">
        <w:rPr>
          <w:rFonts w:ascii="Times New Roman" w:hAnsi="Times New Roman" w:cs="Times New Roman"/>
          <w:sz w:val="28"/>
          <w:szCs w:val="28"/>
          <w:lang w:val="uk-UA" w:eastAsia="en-US"/>
        </w:rPr>
        <w:t>В умовах російської агресії украй актуальним є вивчення курсу</w:t>
      </w:r>
      <w:r>
        <w:rPr>
          <w:rFonts w:ascii="Times New Roman" w:hAnsi="Times New Roman" w:cs="Times New Roman"/>
          <w:sz w:val="28"/>
          <w:szCs w:val="28"/>
          <w:lang w:val="uk-UA" w:eastAsia="en-US"/>
        </w:rPr>
        <w:t xml:space="preserve"> </w:t>
      </w:r>
      <w:r w:rsidRPr="00A54090">
        <w:rPr>
          <w:rFonts w:ascii="Times New Roman" w:hAnsi="Times New Roman" w:cs="Times New Roman"/>
          <w:sz w:val="28"/>
          <w:szCs w:val="28"/>
          <w:lang w:val="uk-UA" w:eastAsia="en-US"/>
        </w:rPr>
        <w:t>за вибором "Досліджуючи гуманітарне право", який містить основні положення Міжнародного гуманітарного права. Курс сприяє формуванню в учнів власного ставлення до норм МГП, отриманню ними знань про найбільш поширені способи захисту себе і своїх близьких в неординарних життєвих ситуаціях, пов'язаних з ризиком; розвитку вмінь учнів регулювати власну поведінку в повсякденному житті; вчить визначати межі порушень МГП, формувати вміння оцінювати ситуації насильства з гуманітарної точки зору; попереджувати ескалацію насильства. Школярі мають розуміти причини появи біженців, складнощі їхнього життя тощо.</w:t>
      </w:r>
    </w:p>
    <w:p w:rsidR="00CC7614" w:rsidRPr="00A54090" w:rsidRDefault="00CC7614" w:rsidP="00A54090">
      <w:pPr>
        <w:ind w:firstLine="540"/>
        <w:rPr>
          <w:rFonts w:ascii="Times New Roman" w:hAnsi="Times New Roman" w:cs="Times New Roman"/>
          <w:sz w:val="28"/>
          <w:szCs w:val="28"/>
          <w:lang w:val="uk-UA" w:eastAsia="en-US"/>
        </w:rPr>
      </w:pPr>
      <w:r w:rsidRPr="00A54090">
        <w:rPr>
          <w:rFonts w:ascii="Times New Roman" w:hAnsi="Times New Roman" w:cs="Times New Roman"/>
          <w:sz w:val="28"/>
          <w:szCs w:val="28"/>
          <w:lang w:val="uk-UA" w:eastAsia="en-US"/>
        </w:rPr>
        <w:t xml:space="preserve">У старшій школі чинними залишаються програми «Людина і світ. 11 клас», «Філософія. 10-11 класи», (К.: Поліграфкнига, 2010). </w:t>
      </w:r>
    </w:p>
    <w:p w:rsidR="00CC7614" w:rsidRDefault="00CC7614" w:rsidP="00E44DD0">
      <w:pPr>
        <w:ind w:firstLine="0"/>
        <w:jc w:val="center"/>
        <w:rPr>
          <w:rFonts w:ascii="Times New Roman" w:hAnsi="Times New Roman" w:cs="Times New Roman"/>
          <w:b/>
          <w:bCs/>
          <w:sz w:val="28"/>
          <w:szCs w:val="28"/>
          <w:lang w:val="uk-UA" w:eastAsia="en-US"/>
        </w:rPr>
      </w:pPr>
      <w:r w:rsidRPr="00E44DD0">
        <w:rPr>
          <w:rFonts w:ascii="Times New Roman" w:hAnsi="Times New Roman" w:cs="Times New Roman"/>
          <w:b/>
          <w:bCs/>
          <w:sz w:val="28"/>
          <w:szCs w:val="28"/>
          <w:lang w:val="uk-UA" w:eastAsia="en-US"/>
        </w:rPr>
        <w:t>Курси морально-духовного спрямування</w:t>
      </w:r>
    </w:p>
    <w:p w:rsidR="00CC7614" w:rsidRPr="00E44DD0" w:rsidRDefault="00CC7614" w:rsidP="00DA2B82">
      <w:pPr>
        <w:ind w:firstLine="567"/>
        <w:rPr>
          <w:rFonts w:ascii="Times New Roman" w:hAnsi="Times New Roman" w:cs="Times New Roman"/>
          <w:sz w:val="28"/>
          <w:szCs w:val="28"/>
          <w:lang w:val="uk-UA" w:eastAsia="en-US"/>
        </w:rPr>
      </w:pPr>
      <w:r w:rsidRPr="00E44DD0">
        <w:rPr>
          <w:rFonts w:ascii="Times New Roman" w:hAnsi="Times New Roman" w:cs="Times New Roman"/>
          <w:sz w:val="28"/>
          <w:szCs w:val="28"/>
          <w:lang w:val="uk-UA" w:eastAsia="en-US"/>
        </w:rPr>
        <w:t>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w:t>
      </w:r>
      <w:r w:rsidRPr="002051E9">
        <w:rPr>
          <w:rFonts w:ascii="Times New Roman" w:hAnsi="Times New Roman" w:cs="Times New Roman"/>
          <w:b/>
          <w:sz w:val="28"/>
          <w:szCs w:val="28"/>
          <w:lang w:val="uk-UA" w:eastAsia="en-US"/>
        </w:rPr>
        <w:t>додаток 13</w:t>
      </w:r>
      <w:r w:rsidRPr="00E44DD0">
        <w:rPr>
          <w:rFonts w:ascii="Times New Roman" w:hAnsi="Times New Roman" w:cs="Times New Roman"/>
          <w:sz w:val="28"/>
          <w:szCs w:val="28"/>
          <w:lang w:val="uk-UA" w:eastAsia="en-US"/>
        </w:rPr>
        <w:t xml:space="preserve"> до наказу Міністерства освіти і науки, молоді та спорту України від 03.04.2012 р. № 409</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в редакції наказу Міністерства освіти і науки України</w:t>
      </w:r>
      <w:r>
        <w:rPr>
          <w:rFonts w:ascii="Times New Roman" w:hAnsi="Times New Roman" w:cs="Times New Roman"/>
          <w:sz w:val="28"/>
          <w:szCs w:val="28"/>
          <w:lang w:val="uk-UA" w:eastAsia="en-US"/>
        </w:rPr>
        <w:t xml:space="preserve"> від 29.05. 2014 № 664) у 2015/</w:t>
      </w:r>
      <w:r w:rsidRPr="00E44DD0">
        <w:rPr>
          <w:rFonts w:ascii="Times New Roman" w:hAnsi="Times New Roman" w:cs="Times New Roman"/>
          <w:sz w:val="28"/>
          <w:szCs w:val="28"/>
          <w:lang w:val="uk-UA" w:eastAsia="en-US"/>
        </w:rPr>
        <w:t>2016 навчальному році в 5-6 класах</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продовжується вивчення предмета «Етика»</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або курсів духовно-морального спрямування.</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Для шкіл, що користуються іншими Типовими планами, ці курси можуть вивчатись за рахунок варіативної складової. Натепер Міністерством рекомендовано</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декілька</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програм: «Етика» (Київ, «Перун», 2005),</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«Християнська етик</w:t>
      </w:r>
      <w:r>
        <w:rPr>
          <w:rFonts w:ascii="Times New Roman" w:hAnsi="Times New Roman" w:cs="Times New Roman"/>
          <w:sz w:val="28"/>
          <w:szCs w:val="28"/>
          <w:lang w:val="uk-UA" w:eastAsia="en-US"/>
        </w:rPr>
        <w:t>а в українській культурі» (вид-</w:t>
      </w:r>
      <w:r w:rsidRPr="00E44DD0">
        <w:rPr>
          <w:rFonts w:ascii="Times New Roman" w:hAnsi="Times New Roman" w:cs="Times New Roman"/>
          <w:sz w:val="28"/>
          <w:szCs w:val="28"/>
          <w:lang w:val="uk-UA" w:eastAsia="en-US"/>
        </w:rPr>
        <w:t>во «Сім кольорів», 2013), «Біблійна істо</w:t>
      </w:r>
      <w:r>
        <w:rPr>
          <w:rFonts w:ascii="Times New Roman" w:hAnsi="Times New Roman" w:cs="Times New Roman"/>
          <w:sz w:val="28"/>
          <w:szCs w:val="28"/>
          <w:lang w:val="uk-UA" w:eastAsia="en-US"/>
        </w:rPr>
        <w:t>рія та християнська етика» (вид-</w:t>
      </w:r>
      <w:r w:rsidRPr="00E44DD0">
        <w:rPr>
          <w:rFonts w:ascii="Times New Roman" w:hAnsi="Times New Roman" w:cs="Times New Roman"/>
          <w:sz w:val="28"/>
          <w:szCs w:val="28"/>
          <w:lang w:val="uk-UA" w:eastAsia="en-US"/>
        </w:rPr>
        <w:t>во «АСМІ», Полтава,2011), «Ос</w:t>
      </w:r>
      <w:r>
        <w:rPr>
          <w:rFonts w:ascii="Times New Roman" w:hAnsi="Times New Roman" w:cs="Times New Roman"/>
          <w:sz w:val="28"/>
          <w:szCs w:val="28"/>
          <w:lang w:val="uk-UA" w:eastAsia="en-US"/>
        </w:rPr>
        <w:t>нови християнської етики» (вид-</w:t>
      </w:r>
      <w:r w:rsidRPr="00E44DD0">
        <w:rPr>
          <w:rFonts w:ascii="Times New Roman" w:hAnsi="Times New Roman" w:cs="Times New Roman"/>
          <w:sz w:val="28"/>
          <w:szCs w:val="28"/>
          <w:lang w:val="uk-UA" w:eastAsia="en-US"/>
        </w:rPr>
        <w:t>во «Літера ЛТД», 2011). Викладання основ християнської етики та інших предметів духовно-морального спрямування в загальноосвітніх навчальних закладах відбувається за умови письмової згоди батьків та за наявності</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підготовленого вчителя.</w:t>
      </w:r>
      <w:r>
        <w:rPr>
          <w:rFonts w:ascii="Times New Roman" w:hAnsi="Times New Roman" w:cs="Times New Roman"/>
          <w:sz w:val="28"/>
          <w:szCs w:val="28"/>
          <w:lang w:val="uk-UA" w:eastAsia="en-US"/>
        </w:rPr>
        <w:t xml:space="preserve"> </w:t>
      </w:r>
    </w:p>
    <w:p w:rsidR="00CC7614" w:rsidRPr="00E44DD0" w:rsidRDefault="00CC7614" w:rsidP="00DA2B82">
      <w:pPr>
        <w:ind w:firstLine="567"/>
        <w:rPr>
          <w:rFonts w:ascii="Times New Roman" w:hAnsi="Times New Roman" w:cs="Times New Roman"/>
          <w:sz w:val="28"/>
          <w:szCs w:val="28"/>
          <w:lang w:val="uk-UA" w:eastAsia="en-US"/>
        </w:rPr>
      </w:pPr>
      <w:r w:rsidRPr="00E44DD0">
        <w:rPr>
          <w:rFonts w:ascii="Times New Roman" w:hAnsi="Times New Roman" w:cs="Times New Roman"/>
          <w:sz w:val="28"/>
          <w:szCs w:val="28"/>
          <w:lang w:val="uk-UA" w:eastAsia="en-US"/>
        </w:rPr>
        <w:t>Для належного підвищення кваліфікації вчителів</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етики та інших</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курсів духовно-морального спрямування, обміну досвідом, підвищення якості викладання</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можуть бути створені районні (міські) методичні об’єднання вчителів, творчі групи, кабінети тощо.</w:t>
      </w:r>
    </w:p>
    <w:p w:rsidR="00CC7614" w:rsidRPr="00E44DD0" w:rsidRDefault="00CC7614" w:rsidP="00DA2B82">
      <w:pPr>
        <w:ind w:firstLine="567"/>
        <w:rPr>
          <w:rFonts w:ascii="Times New Roman" w:hAnsi="Times New Roman" w:cs="Times New Roman"/>
          <w:sz w:val="28"/>
          <w:szCs w:val="28"/>
          <w:lang w:val="uk-UA" w:eastAsia="en-US"/>
        </w:rPr>
      </w:pPr>
      <w:r w:rsidRPr="00E44DD0">
        <w:rPr>
          <w:rFonts w:ascii="Times New Roman" w:hAnsi="Times New Roman" w:cs="Times New Roman"/>
          <w:sz w:val="28"/>
          <w:szCs w:val="28"/>
          <w:lang w:val="uk-UA" w:eastAsia="en-US"/>
        </w:rPr>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CC7614" w:rsidRPr="00E44DD0" w:rsidRDefault="00CC7614" w:rsidP="00DA2B82">
      <w:pPr>
        <w:ind w:firstLine="567"/>
        <w:rPr>
          <w:rFonts w:ascii="Times New Roman" w:hAnsi="Times New Roman" w:cs="Times New Roman"/>
          <w:b/>
          <w:bCs/>
          <w:sz w:val="28"/>
          <w:szCs w:val="28"/>
          <w:lang w:val="uk-UA" w:eastAsia="en-US"/>
        </w:rPr>
      </w:pPr>
      <w:r w:rsidRPr="00E44DD0">
        <w:rPr>
          <w:rFonts w:ascii="Times New Roman" w:hAnsi="Times New Roman" w:cs="Times New Roman"/>
          <w:sz w:val="28"/>
          <w:szCs w:val="28"/>
          <w:lang w:val="uk-UA" w:eastAsia="en-US"/>
        </w:rPr>
        <w:t>Предмети духовно-морального спрямування</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слід викладати</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в тісній співпраці з батьками,</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давати їм</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можливість</w:t>
      </w:r>
      <w:r>
        <w:rPr>
          <w:rFonts w:ascii="Times New Roman" w:hAnsi="Times New Roman" w:cs="Times New Roman"/>
          <w:sz w:val="28"/>
          <w:szCs w:val="28"/>
          <w:lang w:val="uk-UA" w:eastAsia="en-US"/>
        </w:rPr>
        <w:t xml:space="preserve"> </w:t>
      </w:r>
      <w:r w:rsidRPr="00E44DD0">
        <w:rPr>
          <w:rFonts w:ascii="Times New Roman" w:hAnsi="Times New Roman" w:cs="Times New Roman"/>
          <w:sz w:val="28"/>
          <w:szCs w:val="28"/>
          <w:lang w:val="uk-UA" w:eastAsia="en-US"/>
        </w:rPr>
        <w:t>відвідувати уроки і позакласні заходи з предмета.</w:t>
      </w:r>
      <w:r>
        <w:rPr>
          <w:rFonts w:ascii="Times New Roman" w:hAnsi="Times New Roman" w:cs="Times New Roman"/>
          <w:sz w:val="28"/>
          <w:szCs w:val="28"/>
          <w:lang w:val="uk-UA" w:eastAsia="en-US"/>
        </w:rPr>
        <w:t xml:space="preserve"> </w:t>
      </w:r>
    </w:p>
    <w:p w:rsidR="00CC7614" w:rsidRPr="002051E9" w:rsidRDefault="00CC7614" w:rsidP="00BC0ABC">
      <w:pPr>
        <w:tabs>
          <w:tab w:val="left" w:pos="8280"/>
        </w:tabs>
        <w:jc w:val="center"/>
        <w:rPr>
          <w:rFonts w:ascii="Times New Roman" w:hAnsi="Times New Roman"/>
          <w:b/>
          <w:bCs/>
          <w:color w:val="000000"/>
          <w:sz w:val="16"/>
          <w:szCs w:val="16"/>
          <w:lang w:val="uk-UA"/>
        </w:rPr>
      </w:pPr>
    </w:p>
    <w:p w:rsidR="00CC7614" w:rsidRPr="00C75964" w:rsidRDefault="00CC7614" w:rsidP="00FA08FC">
      <w:pPr>
        <w:ind w:firstLine="0"/>
        <w:jc w:val="center"/>
        <w:rPr>
          <w:rFonts w:ascii="Times New Roman" w:hAnsi="Times New Roman" w:cs="Times New Roman"/>
          <w:b/>
          <w:bCs/>
          <w:sz w:val="28"/>
          <w:szCs w:val="28"/>
          <w:lang w:val="uk-UA" w:eastAsia="en-US"/>
        </w:rPr>
      </w:pPr>
    </w:p>
    <w:p w:rsidR="00CC7614" w:rsidRPr="00C75964" w:rsidRDefault="00CC7614" w:rsidP="00FA08FC">
      <w:pPr>
        <w:ind w:firstLine="0"/>
        <w:jc w:val="center"/>
        <w:rPr>
          <w:rFonts w:ascii="Times New Roman" w:hAnsi="Times New Roman" w:cs="Times New Roman"/>
          <w:b/>
          <w:bCs/>
          <w:sz w:val="28"/>
          <w:szCs w:val="28"/>
          <w:lang w:eastAsia="en-US"/>
        </w:rPr>
      </w:pPr>
      <w:r w:rsidRPr="00C75964">
        <w:rPr>
          <w:rFonts w:ascii="Times New Roman" w:hAnsi="Times New Roman" w:cs="Times New Roman"/>
          <w:b/>
          <w:bCs/>
          <w:sz w:val="28"/>
          <w:szCs w:val="28"/>
          <w:lang w:eastAsia="en-US"/>
        </w:rPr>
        <w:t>Інформаційні ресурси</w:t>
      </w:r>
    </w:p>
    <w:p w:rsidR="00CC7614" w:rsidRPr="00C75964" w:rsidRDefault="00CC7614" w:rsidP="00DA2B82">
      <w:pPr>
        <w:numPr>
          <w:ilvl w:val="0"/>
          <w:numId w:val="5"/>
        </w:numPr>
        <w:tabs>
          <w:tab w:val="left" w:pos="360"/>
        </w:tabs>
        <w:jc w:val="left"/>
        <w:rPr>
          <w:rFonts w:ascii="Times New Roman" w:hAnsi="Times New Roman" w:cs="Times New Roman"/>
          <w:color w:val="0000FF"/>
          <w:sz w:val="28"/>
          <w:szCs w:val="28"/>
          <w:lang w:eastAsia="en-US"/>
        </w:rPr>
      </w:pPr>
      <w:r w:rsidRPr="00C75964">
        <w:rPr>
          <w:rFonts w:ascii="Times New Roman" w:hAnsi="Times New Roman" w:cs="Times New Roman"/>
          <w:sz w:val="28"/>
          <w:szCs w:val="28"/>
          <w:lang w:val="uk-UA" w:eastAsia="en-US"/>
        </w:rPr>
        <w:t xml:space="preserve">Офіційний веб-сайт </w:t>
      </w:r>
      <w:r w:rsidRPr="00C75964">
        <w:rPr>
          <w:rFonts w:ascii="Times New Roman" w:hAnsi="Times New Roman" w:cs="Times New Roman"/>
          <w:sz w:val="28"/>
          <w:szCs w:val="28"/>
          <w:lang w:eastAsia="en-US"/>
        </w:rPr>
        <w:t xml:space="preserve">Міністерства освіти і науки України </w:t>
      </w:r>
      <w:r w:rsidRPr="00C75964">
        <w:rPr>
          <w:rFonts w:ascii="Times New Roman" w:hAnsi="Times New Roman" w:cs="Times New Roman"/>
          <w:sz w:val="28"/>
          <w:szCs w:val="28"/>
          <w:lang w:eastAsia="uk-UA"/>
        </w:rPr>
        <w:t xml:space="preserve">/ </w:t>
      </w:r>
      <w:r w:rsidRPr="00C75964">
        <w:rPr>
          <w:rFonts w:ascii="Times New Roman" w:hAnsi="Times New Roman" w:cs="Times New Roman"/>
          <w:sz w:val="28"/>
          <w:szCs w:val="28"/>
          <w:lang w:eastAsia="en-US"/>
        </w:rPr>
        <w:t xml:space="preserve">[Електронний ресурс] – Режим доступу : </w:t>
      </w:r>
      <w:hyperlink r:id="rId14" w:history="1">
        <w:r w:rsidRPr="00C75964">
          <w:rPr>
            <w:rFonts w:ascii="Times New Roman" w:hAnsi="Times New Roman" w:cs="Times New Roman"/>
            <w:color w:val="0000FF"/>
            <w:sz w:val="28"/>
            <w:szCs w:val="28"/>
            <w:u w:val="single"/>
            <w:lang w:eastAsia="en-US"/>
          </w:rPr>
          <w:t>http://www.mon.gov.ua</w:t>
        </w:r>
      </w:hyperlink>
      <w:r w:rsidRPr="00C75964">
        <w:rPr>
          <w:rFonts w:ascii="Times New Roman" w:hAnsi="Times New Roman" w:cs="Times New Roman"/>
          <w:color w:val="0000FF"/>
          <w:sz w:val="28"/>
          <w:szCs w:val="28"/>
          <w:lang w:eastAsia="en-US"/>
        </w:rPr>
        <w:t>.</w:t>
      </w:r>
    </w:p>
    <w:p w:rsidR="00CC7614" w:rsidRPr="00C75964" w:rsidRDefault="00CC7614" w:rsidP="00DA2B82">
      <w:pPr>
        <w:numPr>
          <w:ilvl w:val="0"/>
          <w:numId w:val="5"/>
        </w:numPr>
        <w:tabs>
          <w:tab w:val="left" w:pos="-900"/>
          <w:tab w:val="left" w:pos="360"/>
        </w:tabs>
        <w:jc w:val="left"/>
        <w:rPr>
          <w:rFonts w:ascii="Times New Roman" w:hAnsi="Times New Roman" w:cs="Times New Roman"/>
          <w:sz w:val="28"/>
          <w:szCs w:val="28"/>
          <w:lang w:eastAsia="en-US"/>
        </w:rPr>
      </w:pPr>
      <w:r w:rsidRPr="00C75964">
        <w:rPr>
          <w:rFonts w:ascii="Times New Roman" w:hAnsi="Times New Roman" w:cs="Times New Roman"/>
          <w:sz w:val="28"/>
          <w:szCs w:val="28"/>
          <w:lang w:eastAsia="en-US"/>
        </w:rPr>
        <w:t xml:space="preserve">Офіційний </w:t>
      </w:r>
      <w:r w:rsidRPr="00C75964">
        <w:rPr>
          <w:rFonts w:ascii="Times New Roman" w:hAnsi="Times New Roman" w:cs="Times New Roman"/>
          <w:sz w:val="28"/>
          <w:szCs w:val="28"/>
          <w:lang w:val="uk-UA" w:eastAsia="en-US"/>
        </w:rPr>
        <w:t>веб-</w:t>
      </w:r>
      <w:r w:rsidRPr="00C75964">
        <w:rPr>
          <w:rFonts w:ascii="Times New Roman" w:hAnsi="Times New Roman" w:cs="Times New Roman"/>
          <w:sz w:val="28"/>
          <w:szCs w:val="28"/>
          <w:lang w:eastAsia="en-US"/>
        </w:rPr>
        <w:t xml:space="preserve">сайт </w:t>
      </w:r>
      <w:hyperlink r:id="rId15" w:tooltip="Інститут інноваційних технологій і змісту освіти" w:history="1">
        <w:r w:rsidRPr="00C75964">
          <w:rPr>
            <w:rFonts w:ascii="Times New Roman" w:hAnsi="Times New Roman" w:cs="Times New Roman"/>
            <w:sz w:val="28"/>
            <w:szCs w:val="28"/>
            <w:lang w:eastAsia="en-US"/>
          </w:rPr>
          <w:t>Інститут інноваційних технологій і змісту освіти</w:t>
        </w:r>
      </w:hyperlink>
      <w:r w:rsidRPr="00C75964">
        <w:rPr>
          <w:rFonts w:ascii="Times New Roman" w:hAnsi="Times New Roman" w:cs="Times New Roman"/>
          <w:sz w:val="28"/>
          <w:szCs w:val="28"/>
          <w:lang w:eastAsia="uk-UA"/>
        </w:rPr>
        <w:t xml:space="preserve">/ </w:t>
      </w:r>
      <w:r w:rsidRPr="00C75964">
        <w:rPr>
          <w:rFonts w:ascii="Times New Roman" w:hAnsi="Times New Roman" w:cs="Times New Roman"/>
          <w:sz w:val="28"/>
          <w:szCs w:val="28"/>
          <w:lang w:eastAsia="en-US"/>
        </w:rPr>
        <w:t xml:space="preserve">[Електронний ресурс] – Режим доступу : </w:t>
      </w:r>
      <w:hyperlink r:id="rId16" w:history="1">
        <w:r w:rsidRPr="00C75964">
          <w:rPr>
            <w:rFonts w:ascii="Times New Roman" w:hAnsi="Times New Roman" w:cs="Times New Roman"/>
            <w:color w:val="0000FF"/>
            <w:sz w:val="28"/>
            <w:szCs w:val="28"/>
            <w:u w:val="single"/>
            <w:lang w:eastAsia="en-US"/>
          </w:rPr>
          <w:t>http://iitzo.gov.ua</w:t>
        </w:r>
      </w:hyperlink>
      <w:r w:rsidRPr="00C75964">
        <w:rPr>
          <w:rFonts w:ascii="Times New Roman" w:hAnsi="Times New Roman" w:cs="Times New Roman"/>
          <w:sz w:val="28"/>
          <w:szCs w:val="28"/>
          <w:lang w:eastAsia="en-US"/>
        </w:rPr>
        <w:t xml:space="preserve">. </w:t>
      </w:r>
    </w:p>
    <w:p w:rsidR="00CC7614" w:rsidRPr="00C75964" w:rsidRDefault="00CC7614" w:rsidP="004E7885">
      <w:pPr>
        <w:numPr>
          <w:ilvl w:val="0"/>
          <w:numId w:val="5"/>
        </w:numPr>
        <w:tabs>
          <w:tab w:val="left" w:pos="360"/>
        </w:tabs>
        <w:jc w:val="left"/>
        <w:rPr>
          <w:rFonts w:ascii="Times New Roman" w:hAnsi="Times New Roman" w:cs="Times New Roman"/>
          <w:color w:val="0000FF"/>
          <w:sz w:val="28"/>
          <w:szCs w:val="28"/>
          <w:lang w:eastAsia="en-US"/>
        </w:rPr>
      </w:pPr>
      <w:r w:rsidRPr="00C75964">
        <w:rPr>
          <w:rFonts w:ascii="Times New Roman" w:hAnsi="Times New Roman" w:cs="Times New Roman"/>
          <w:sz w:val="28"/>
          <w:szCs w:val="28"/>
          <w:lang w:eastAsia="en-US"/>
        </w:rPr>
        <w:t xml:space="preserve">Офіційний </w:t>
      </w:r>
      <w:r w:rsidRPr="00C75964">
        <w:rPr>
          <w:rFonts w:ascii="Times New Roman" w:hAnsi="Times New Roman" w:cs="Times New Roman"/>
          <w:sz w:val="28"/>
          <w:szCs w:val="28"/>
          <w:lang w:val="uk-UA" w:eastAsia="en-US"/>
        </w:rPr>
        <w:t>веб-</w:t>
      </w:r>
      <w:r w:rsidRPr="00C75964">
        <w:rPr>
          <w:rFonts w:ascii="Times New Roman" w:hAnsi="Times New Roman" w:cs="Times New Roman"/>
          <w:sz w:val="28"/>
          <w:szCs w:val="28"/>
          <w:lang w:eastAsia="en-US"/>
        </w:rPr>
        <w:t xml:space="preserve">сайт Національної академії педагогічних наук України </w:t>
      </w:r>
      <w:r w:rsidRPr="00C75964">
        <w:rPr>
          <w:rFonts w:ascii="Times New Roman" w:hAnsi="Times New Roman" w:cs="Times New Roman"/>
          <w:sz w:val="28"/>
          <w:szCs w:val="28"/>
          <w:lang w:eastAsia="uk-UA"/>
        </w:rPr>
        <w:t xml:space="preserve">/ </w:t>
      </w:r>
      <w:r w:rsidRPr="00C75964">
        <w:rPr>
          <w:rFonts w:ascii="Times New Roman" w:hAnsi="Times New Roman" w:cs="Times New Roman"/>
          <w:sz w:val="28"/>
          <w:szCs w:val="28"/>
          <w:lang w:eastAsia="en-US"/>
        </w:rPr>
        <w:t xml:space="preserve">[Електронний ресурс] – Режим доступу : </w:t>
      </w:r>
      <w:hyperlink r:id="rId17" w:history="1">
        <w:r w:rsidRPr="00C75964">
          <w:rPr>
            <w:rFonts w:ascii="Times New Roman" w:hAnsi="Times New Roman" w:cs="Times New Roman"/>
            <w:color w:val="0000FF"/>
            <w:sz w:val="28"/>
            <w:szCs w:val="28"/>
            <w:u w:val="single"/>
            <w:lang w:eastAsia="en-US"/>
          </w:rPr>
          <w:t>http://www.ipv.org.ua</w:t>
        </w:r>
      </w:hyperlink>
      <w:r w:rsidRPr="00C75964">
        <w:rPr>
          <w:rFonts w:ascii="Times New Roman" w:hAnsi="Times New Roman" w:cs="Times New Roman"/>
          <w:color w:val="0000FF"/>
          <w:sz w:val="28"/>
          <w:szCs w:val="28"/>
          <w:lang w:eastAsia="en-US"/>
        </w:rPr>
        <w:t xml:space="preserve">. </w:t>
      </w:r>
    </w:p>
    <w:p w:rsidR="00CC7614" w:rsidRPr="00C75964" w:rsidRDefault="00CC7614" w:rsidP="004E7885">
      <w:pPr>
        <w:tabs>
          <w:tab w:val="left" w:pos="360"/>
        </w:tabs>
        <w:ind w:firstLine="540"/>
        <w:jc w:val="left"/>
        <w:rPr>
          <w:rFonts w:ascii="Times New Roman" w:hAnsi="Times New Roman" w:cs="Times New Roman"/>
          <w:color w:val="0000FF"/>
          <w:sz w:val="28"/>
          <w:szCs w:val="28"/>
          <w:lang w:eastAsia="en-US"/>
        </w:rPr>
      </w:pPr>
      <w:r w:rsidRPr="00C75964">
        <w:rPr>
          <w:rFonts w:ascii="Times New Roman" w:hAnsi="Times New Roman" w:cs="Times New Roman"/>
          <w:sz w:val="28"/>
          <w:szCs w:val="28"/>
          <w:lang w:val="uk-UA" w:eastAsia="en-US"/>
        </w:rPr>
        <w:t>Вчитель також може залучати матеріали з інших українських Інтернет-ресурсів.</w:t>
      </w:r>
    </w:p>
    <w:p w:rsidR="00CC7614" w:rsidRPr="002051E9" w:rsidRDefault="00CC7614" w:rsidP="00D90D52">
      <w:pPr>
        <w:tabs>
          <w:tab w:val="left" w:pos="993"/>
        </w:tabs>
        <w:ind w:firstLine="0"/>
        <w:rPr>
          <w:rFonts w:ascii="Times New Roman" w:hAnsi="Times New Roman" w:cs="Times New Roman"/>
          <w:sz w:val="16"/>
          <w:szCs w:val="16"/>
          <w:lang w:val="uk-UA" w:eastAsia="en-US"/>
        </w:rPr>
      </w:pPr>
    </w:p>
    <w:p w:rsidR="00CC7614" w:rsidRDefault="00CC7614" w:rsidP="00D90D52">
      <w:pPr>
        <w:tabs>
          <w:tab w:val="left" w:pos="993"/>
        </w:tabs>
        <w:ind w:firstLine="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Директор департаменту                                                                            Ю.Г. Кононенко</w:t>
      </w:r>
    </w:p>
    <w:p w:rsidR="00CC7614" w:rsidRDefault="00CC7614" w:rsidP="00D90D52">
      <w:pPr>
        <w:tabs>
          <w:tab w:val="left" w:pos="993"/>
        </w:tabs>
        <w:ind w:firstLine="0"/>
        <w:rPr>
          <w:rFonts w:ascii="Times New Roman" w:hAnsi="Times New Roman" w:cs="Times New Roman"/>
          <w:sz w:val="28"/>
          <w:szCs w:val="28"/>
          <w:lang w:val="uk-UA" w:eastAsia="en-US"/>
        </w:rPr>
      </w:pPr>
    </w:p>
    <w:p w:rsidR="00CC7614" w:rsidRDefault="00CC7614" w:rsidP="00D90D52">
      <w:pPr>
        <w:tabs>
          <w:tab w:val="left" w:pos="993"/>
        </w:tabs>
        <w:ind w:firstLine="0"/>
        <w:rPr>
          <w:rFonts w:ascii="Times New Roman" w:hAnsi="Times New Roman" w:cs="Times New Roman"/>
          <w:sz w:val="28"/>
          <w:szCs w:val="28"/>
          <w:lang w:val="uk-UA" w:eastAsia="en-US"/>
        </w:rPr>
      </w:pPr>
    </w:p>
    <w:p w:rsidR="00CC7614" w:rsidRDefault="00CC7614" w:rsidP="00D90D52">
      <w:pPr>
        <w:tabs>
          <w:tab w:val="left" w:pos="993"/>
        </w:tabs>
        <w:ind w:firstLine="0"/>
        <w:rPr>
          <w:rFonts w:ascii="Times New Roman" w:hAnsi="Times New Roman" w:cs="Times New Roman"/>
          <w:sz w:val="28"/>
          <w:szCs w:val="28"/>
          <w:lang w:val="uk-UA" w:eastAsia="en-US"/>
        </w:rPr>
      </w:pPr>
    </w:p>
    <w:p w:rsidR="00CC7614" w:rsidRDefault="00CC7614" w:rsidP="00D90D52">
      <w:pPr>
        <w:tabs>
          <w:tab w:val="left" w:pos="993"/>
        </w:tabs>
        <w:ind w:firstLine="0"/>
        <w:rPr>
          <w:rFonts w:ascii="Times New Roman" w:hAnsi="Times New Roman" w:cs="Times New Roman"/>
          <w:sz w:val="28"/>
          <w:szCs w:val="28"/>
          <w:lang w:val="uk-UA" w:eastAsia="en-US"/>
        </w:rPr>
      </w:pPr>
    </w:p>
    <w:p w:rsidR="00CC7614" w:rsidRDefault="00CC7614" w:rsidP="00D90D52">
      <w:pPr>
        <w:tabs>
          <w:tab w:val="left" w:pos="993"/>
        </w:tabs>
        <w:ind w:firstLine="0"/>
        <w:rPr>
          <w:rFonts w:ascii="Times New Roman" w:hAnsi="Times New Roman" w:cs="Times New Roman"/>
          <w:sz w:val="28"/>
          <w:szCs w:val="28"/>
          <w:lang w:val="uk-UA" w:eastAsia="en-US"/>
        </w:rPr>
      </w:pPr>
    </w:p>
    <w:p w:rsidR="00CC7614" w:rsidRDefault="00CC7614" w:rsidP="00D90D52">
      <w:pPr>
        <w:tabs>
          <w:tab w:val="left" w:pos="993"/>
        </w:tabs>
        <w:ind w:firstLine="0"/>
        <w:rPr>
          <w:rFonts w:ascii="Times New Roman" w:hAnsi="Times New Roman" w:cs="Times New Roman"/>
          <w:sz w:val="28"/>
          <w:szCs w:val="28"/>
          <w:lang w:val="uk-UA" w:eastAsia="en-US"/>
        </w:rPr>
      </w:pPr>
    </w:p>
    <w:p w:rsidR="00CC7614" w:rsidRDefault="00CC7614" w:rsidP="00D90D52">
      <w:pPr>
        <w:tabs>
          <w:tab w:val="left" w:pos="993"/>
        </w:tabs>
        <w:ind w:firstLine="0"/>
        <w:rPr>
          <w:rFonts w:ascii="Times New Roman" w:hAnsi="Times New Roman" w:cs="Times New Roman"/>
          <w:sz w:val="28"/>
          <w:szCs w:val="28"/>
          <w:lang w:val="uk-UA" w:eastAsia="en-US"/>
        </w:rPr>
      </w:pPr>
    </w:p>
    <w:p w:rsidR="00CC7614" w:rsidRDefault="00CC7614" w:rsidP="00D90D52">
      <w:pPr>
        <w:tabs>
          <w:tab w:val="left" w:pos="993"/>
        </w:tabs>
        <w:ind w:firstLine="0"/>
        <w:rPr>
          <w:rFonts w:ascii="Times New Roman" w:hAnsi="Times New Roman" w:cs="Times New Roman"/>
          <w:sz w:val="28"/>
          <w:szCs w:val="28"/>
          <w:lang w:val="uk-UA" w:eastAsia="en-US"/>
        </w:rPr>
      </w:pPr>
    </w:p>
    <w:p w:rsidR="00CC7614" w:rsidRDefault="00CC7614" w:rsidP="00D90D52">
      <w:pPr>
        <w:tabs>
          <w:tab w:val="left" w:pos="993"/>
        </w:tabs>
        <w:ind w:firstLine="0"/>
        <w:rPr>
          <w:rFonts w:ascii="Times New Roman" w:hAnsi="Times New Roman" w:cs="Times New Roman"/>
          <w:sz w:val="28"/>
          <w:szCs w:val="28"/>
          <w:lang w:val="uk-UA" w:eastAsia="en-US"/>
        </w:rPr>
      </w:pPr>
    </w:p>
    <w:sectPr w:rsidR="00CC7614" w:rsidSect="004E7885">
      <w:pgSz w:w="11906" w:h="16838"/>
      <w:pgMar w:top="719" w:right="707" w:bottom="54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chool Book C">
    <w:altName w:val="Times New Roman"/>
    <w:panose1 w:val="00000000000000000000"/>
    <w:charset w:val="CC"/>
    <w:family w:val="auto"/>
    <w:notTrueType/>
    <w:pitch w:val="default"/>
    <w:sig w:usb0="00000201" w:usb1="00000000" w:usb2="00000000" w:usb3="00000000" w:csb0="00000004"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sburgC">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6BC"/>
    <w:multiLevelType w:val="hybridMultilevel"/>
    <w:tmpl w:val="D5B06E86"/>
    <w:lvl w:ilvl="0" w:tplc="04190001">
      <w:start w:val="1"/>
      <w:numFmt w:val="bullet"/>
      <w:lvlText w:val=""/>
      <w:lvlJc w:val="left"/>
      <w:pPr>
        <w:ind w:left="1902" w:hanging="360"/>
      </w:pPr>
      <w:rPr>
        <w:rFonts w:ascii="Symbol" w:hAnsi="Symbol" w:hint="default"/>
      </w:rPr>
    </w:lvl>
    <w:lvl w:ilvl="1" w:tplc="04190003" w:tentative="1">
      <w:start w:val="1"/>
      <w:numFmt w:val="bullet"/>
      <w:lvlText w:val="o"/>
      <w:lvlJc w:val="left"/>
      <w:pPr>
        <w:ind w:left="2622" w:hanging="360"/>
      </w:pPr>
      <w:rPr>
        <w:rFonts w:ascii="Courier New" w:hAnsi="Courier New" w:hint="default"/>
      </w:rPr>
    </w:lvl>
    <w:lvl w:ilvl="2" w:tplc="04190005" w:tentative="1">
      <w:start w:val="1"/>
      <w:numFmt w:val="bullet"/>
      <w:lvlText w:val=""/>
      <w:lvlJc w:val="left"/>
      <w:pPr>
        <w:ind w:left="3342" w:hanging="360"/>
      </w:pPr>
      <w:rPr>
        <w:rFonts w:ascii="Wingdings" w:hAnsi="Wingdings" w:hint="default"/>
      </w:rPr>
    </w:lvl>
    <w:lvl w:ilvl="3" w:tplc="04190001" w:tentative="1">
      <w:start w:val="1"/>
      <w:numFmt w:val="bullet"/>
      <w:lvlText w:val=""/>
      <w:lvlJc w:val="left"/>
      <w:pPr>
        <w:ind w:left="4062" w:hanging="360"/>
      </w:pPr>
      <w:rPr>
        <w:rFonts w:ascii="Symbol" w:hAnsi="Symbol" w:hint="default"/>
      </w:rPr>
    </w:lvl>
    <w:lvl w:ilvl="4" w:tplc="04190003" w:tentative="1">
      <w:start w:val="1"/>
      <w:numFmt w:val="bullet"/>
      <w:lvlText w:val="o"/>
      <w:lvlJc w:val="left"/>
      <w:pPr>
        <w:ind w:left="4782" w:hanging="360"/>
      </w:pPr>
      <w:rPr>
        <w:rFonts w:ascii="Courier New" w:hAnsi="Courier New" w:hint="default"/>
      </w:rPr>
    </w:lvl>
    <w:lvl w:ilvl="5" w:tplc="04190005" w:tentative="1">
      <w:start w:val="1"/>
      <w:numFmt w:val="bullet"/>
      <w:lvlText w:val=""/>
      <w:lvlJc w:val="left"/>
      <w:pPr>
        <w:ind w:left="5502" w:hanging="360"/>
      </w:pPr>
      <w:rPr>
        <w:rFonts w:ascii="Wingdings" w:hAnsi="Wingdings" w:hint="default"/>
      </w:rPr>
    </w:lvl>
    <w:lvl w:ilvl="6" w:tplc="04190001" w:tentative="1">
      <w:start w:val="1"/>
      <w:numFmt w:val="bullet"/>
      <w:lvlText w:val=""/>
      <w:lvlJc w:val="left"/>
      <w:pPr>
        <w:ind w:left="6222" w:hanging="360"/>
      </w:pPr>
      <w:rPr>
        <w:rFonts w:ascii="Symbol" w:hAnsi="Symbol" w:hint="default"/>
      </w:rPr>
    </w:lvl>
    <w:lvl w:ilvl="7" w:tplc="04190003" w:tentative="1">
      <w:start w:val="1"/>
      <w:numFmt w:val="bullet"/>
      <w:lvlText w:val="o"/>
      <w:lvlJc w:val="left"/>
      <w:pPr>
        <w:ind w:left="6942" w:hanging="360"/>
      </w:pPr>
      <w:rPr>
        <w:rFonts w:ascii="Courier New" w:hAnsi="Courier New" w:hint="default"/>
      </w:rPr>
    </w:lvl>
    <w:lvl w:ilvl="8" w:tplc="04190005" w:tentative="1">
      <w:start w:val="1"/>
      <w:numFmt w:val="bullet"/>
      <w:lvlText w:val=""/>
      <w:lvlJc w:val="left"/>
      <w:pPr>
        <w:ind w:left="7662" w:hanging="360"/>
      </w:pPr>
      <w:rPr>
        <w:rFonts w:ascii="Wingdings" w:hAnsi="Wingdings" w:hint="default"/>
      </w:rPr>
    </w:lvl>
  </w:abstractNum>
  <w:abstractNum w:abstractNumId="1">
    <w:nsid w:val="0E68587A"/>
    <w:multiLevelType w:val="hybridMultilevel"/>
    <w:tmpl w:val="196E194C"/>
    <w:lvl w:ilvl="0" w:tplc="6FD84A3C">
      <w:start w:val="20"/>
      <w:numFmt w:val="bullet"/>
      <w:lvlText w:val="-"/>
      <w:lvlJc w:val="left"/>
      <w:pPr>
        <w:tabs>
          <w:tab w:val="num" w:pos="1137"/>
        </w:tabs>
        <w:ind w:left="1137" w:hanging="360"/>
      </w:pPr>
      <w:rPr>
        <w:rFonts w:ascii="Edwardian Script ITC" w:eastAsia="Times New Roman" w:hAnsi="Edwardian Script ITC" w:hint="default"/>
        <w:b/>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1906D70"/>
    <w:multiLevelType w:val="hybridMultilevel"/>
    <w:tmpl w:val="48C873C6"/>
    <w:lvl w:ilvl="0" w:tplc="04190001">
      <w:start w:val="1"/>
      <w:numFmt w:val="bullet"/>
      <w:lvlText w:val=""/>
      <w:lvlJc w:val="left"/>
      <w:pPr>
        <w:ind w:left="1902" w:hanging="360"/>
      </w:pPr>
      <w:rPr>
        <w:rFonts w:ascii="Symbol" w:hAnsi="Symbol" w:hint="default"/>
      </w:rPr>
    </w:lvl>
    <w:lvl w:ilvl="1" w:tplc="04190003" w:tentative="1">
      <w:start w:val="1"/>
      <w:numFmt w:val="bullet"/>
      <w:lvlText w:val="o"/>
      <w:lvlJc w:val="left"/>
      <w:pPr>
        <w:ind w:left="2622" w:hanging="360"/>
      </w:pPr>
      <w:rPr>
        <w:rFonts w:ascii="Courier New" w:hAnsi="Courier New" w:hint="default"/>
      </w:rPr>
    </w:lvl>
    <w:lvl w:ilvl="2" w:tplc="04190005" w:tentative="1">
      <w:start w:val="1"/>
      <w:numFmt w:val="bullet"/>
      <w:lvlText w:val=""/>
      <w:lvlJc w:val="left"/>
      <w:pPr>
        <w:ind w:left="3342" w:hanging="360"/>
      </w:pPr>
      <w:rPr>
        <w:rFonts w:ascii="Wingdings" w:hAnsi="Wingdings" w:hint="default"/>
      </w:rPr>
    </w:lvl>
    <w:lvl w:ilvl="3" w:tplc="04190001" w:tentative="1">
      <w:start w:val="1"/>
      <w:numFmt w:val="bullet"/>
      <w:lvlText w:val=""/>
      <w:lvlJc w:val="left"/>
      <w:pPr>
        <w:ind w:left="4062" w:hanging="360"/>
      </w:pPr>
      <w:rPr>
        <w:rFonts w:ascii="Symbol" w:hAnsi="Symbol" w:hint="default"/>
      </w:rPr>
    </w:lvl>
    <w:lvl w:ilvl="4" w:tplc="04190003" w:tentative="1">
      <w:start w:val="1"/>
      <w:numFmt w:val="bullet"/>
      <w:lvlText w:val="o"/>
      <w:lvlJc w:val="left"/>
      <w:pPr>
        <w:ind w:left="4782" w:hanging="360"/>
      </w:pPr>
      <w:rPr>
        <w:rFonts w:ascii="Courier New" w:hAnsi="Courier New" w:hint="default"/>
      </w:rPr>
    </w:lvl>
    <w:lvl w:ilvl="5" w:tplc="04190005" w:tentative="1">
      <w:start w:val="1"/>
      <w:numFmt w:val="bullet"/>
      <w:lvlText w:val=""/>
      <w:lvlJc w:val="left"/>
      <w:pPr>
        <w:ind w:left="5502" w:hanging="360"/>
      </w:pPr>
      <w:rPr>
        <w:rFonts w:ascii="Wingdings" w:hAnsi="Wingdings" w:hint="default"/>
      </w:rPr>
    </w:lvl>
    <w:lvl w:ilvl="6" w:tplc="04190001" w:tentative="1">
      <w:start w:val="1"/>
      <w:numFmt w:val="bullet"/>
      <w:lvlText w:val=""/>
      <w:lvlJc w:val="left"/>
      <w:pPr>
        <w:ind w:left="6222" w:hanging="360"/>
      </w:pPr>
      <w:rPr>
        <w:rFonts w:ascii="Symbol" w:hAnsi="Symbol" w:hint="default"/>
      </w:rPr>
    </w:lvl>
    <w:lvl w:ilvl="7" w:tplc="04190003" w:tentative="1">
      <w:start w:val="1"/>
      <w:numFmt w:val="bullet"/>
      <w:lvlText w:val="o"/>
      <w:lvlJc w:val="left"/>
      <w:pPr>
        <w:ind w:left="6942" w:hanging="360"/>
      </w:pPr>
      <w:rPr>
        <w:rFonts w:ascii="Courier New" w:hAnsi="Courier New" w:hint="default"/>
      </w:rPr>
    </w:lvl>
    <w:lvl w:ilvl="8" w:tplc="04190005" w:tentative="1">
      <w:start w:val="1"/>
      <w:numFmt w:val="bullet"/>
      <w:lvlText w:val=""/>
      <w:lvlJc w:val="left"/>
      <w:pPr>
        <w:ind w:left="7662" w:hanging="360"/>
      </w:pPr>
      <w:rPr>
        <w:rFonts w:ascii="Wingdings" w:hAnsi="Wingdings" w:hint="default"/>
      </w:rPr>
    </w:lvl>
  </w:abstractNum>
  <w:abstractNum w:abstractNumId="3">
    <w:nsid w:val="13456E44"/>
    <w:multiLevelType w:val="hybridMultilevel"/>
    <w:tmpl w:val="FDECCE9E"/>
    <w:lvl w:ilvl="0" w:tplc="90520DAC">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7A12392"/>
    <w:multiLevelType w:val="hybridMultilevel"/>
    <w:tmpl w:val="9A8A2A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A10BC1"/>
    <w:multiLevelType w:val="hybridMultilevel"/>
    <w:tmpl w:val="36501406"/>
    <w:lvl w:ilvl="0" w:tplc="737E3DD4">
      <w:start w:val="1"/>
      <w:numFmt w:val="decimal"/>
      <w:lvlText w:val="%1."/>
      <w:lvlJc w:val="left"/>
      <w:pPr>
        <w:tabs>
          <w:tab w:val="num" w:pos="360"/>
        </w:tabs>
        <w:ind w:left="360" w:hanging="360"/>
      </w:pPr>
      <w:rPr>
        <w:rFonts w:cs="Times New Roman"/>
        <w:color w:val="00000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2733F42"/>
    <w:multiLevelType w:val="hybridMultilevel"/>
    <w:tmpl w:val="1D2226A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2DA42676"/>
    <w:multiLevelType w:val="hybridMultilevel"/>
    <w:tmpl w:val="87A8DFC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3BA20FE"/>
    <w:multiLevelType w:val="hybridMultilevel"/>
    <w:tmpl w:val="CD6058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26324E"/>
    <w:multiLevelType w:val="hybridMultilevel"/>
    <w:tmpl w:val="37BC71B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4F441C26"/>
    <w:multiLevelType w:val="hybridMultilevel"/>
    <w:tmpl w:val="24F41200"/>
    <w:lvl w:ilvl="0" w:tplc="6FD84A3C">
      <w:start w:val="20"/>
      <w:numFmt w:val="bullet"/>
      <w:lvlText w:val="-"/>
      <w:lvlJc w:val="left"/>
      <w:pPr>
        <w:tabs>
          <w:tab w:val="num" w:pos="1137"/>
        </w:tabs>
        <w:ind w:left="1137" w:hanging="360"/>
      </w:pPr>
      <w:rPr>
        <w:rFonts w:ascii="Edwardian Script ITC" w:eastAsia="Times New Roman" w:hAnsi="Edwardian Script ITC" w:hint="default"/>
        <w:b/>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5F55A26"/>
    <w:multiLevelType w:val="hybridMultilevel"/>
    <w:tmpl w:val="41607F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AA945E5"/>
    <w:multiLevelType w:val="hybridMultilevel"/>
    <w:tmpl w:val="EB1648D8"/>
    <w:lvl w:ilvl="0" w:tplc="4872ACD4">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3">
    <w:nsid w:val="5FC71436"/>
    <w:multiLevelType w:val="hybridMultilevel"/>
    <w:tmpl w:val="FB466F5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7FB22FC1"/>
    <w:multiLevelType w:val="hybridMultilevel"/>
    <w:tmpl w:val="701074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1"/>
  </w:num>
  <w:num w:numId="3">
    <w:abstractNumId w:val="10"/>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13"/>
  </w:num>
  <w:num w:numId="8">
    <w:abstractNumId w:val="8"/>
  </w:num>
  <w:num w:numId="9">
    <w:abstractNumId w:val="14"/>
  </w:num>
  <w:num w:numId="10">
    <w:abstractNumId w:val="11"/>
  </w:num>
  <w:num w:numId="11">
    <w:abstractNumId w:val="9"/>
  </w:num>
  <w:num w:numId="12">
    <w:abstractNumId w:val="6"/>
  </w:num>
  <w:num w:numId="13">
    <w:abstractNumId w:val="7"/>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4E9"/>
    <w:rsid w:val="00032DBF"/>
    <w:rsid w:val="00074431"/>
    <w:rsid w:val="00083ECB"/>
    <w:rsid w:val="00091204"/>
    <w:rsid w:val="000E0D07"/>
    <w:rsid w:val="000E34EA"/>
    <w:rsid w:val="00105BB5"/>
    <w:rsid w:val="0012383A"/>
    <w:rsid w:val="00145CDA"/>
    <w:rsid w:val="00173F36"/>
    <w:rsid w:val="00177A02"/>
    <w:rsid w:val="00185FFF"/>
    <w:rsid w:val="00195346"/>
    <w:rsid w:val="001A04EA"/>
    <w:rsid w:val="001A4179"/>
    <w:rsid w:val="001B6E0A"/>
    <w:rsid w:val="001B74E9"/>
    <w:rsid w:val="001E7D1B"/>
    <w:rsid w:val="00201668"/>
    <w:rsid w:val="002051E9"/>
    <w:rsid w:val="00214340"/>
    <w:rsid w:val="00214CA8"/>
    <w:rsid w:val="00230786"/>
    <w:rsid w:val="002559C5"/>
    <w:rsid w:val="00264F7A"/>
    <w:rsid w:val="00287C7B"/>
    <w:rsid w:val="002C068D"/>
    <w:rsid w:val="002C1323"/>
    <w:rsid w:val="002C59C1"/>
    <w:rsid w:val="002E1E2E"/>
    <w:rsid w:val="002E3A11"/>
    <w:rsid w:val="003065B3"/>
    <w:rsid w:val="0034146A"/>
    <w:rsid w:val="003445B0"/>
    <w:rsid w:val="00356822"/>
    <w:rsid w:val="00380C7D"/>
    <w:rsid w:val="003B08DD"/>
    <w:rsid w:val="003B77CE"/>
    <w:rsid w:val="00404F9D"/>
    <w:rsid w:val="0040550E"/>
    <w:rsid w:val="00417D41"/>
    <w:rsid w:val="0044276A"/>
    <w:rsid w:val="00460A40"/>
    <w:rsid w:val="00461A1F"/>
    <w:rsid w:val="00492AAA"/>
    <w:rsid w:val="004A6A4A"/>
    <w:rsid w:val="004B0FDD"/>
    <w:rsid w:val="004B5D29"/>
    <w:rsid w:val="004B6874"/>
    <w:rsid w:val="004E7885"/>
    <w:rsid w:val="004E7F4C"/>
    <w:rsid w:val="005027AA"/>
    <w:rsid w:val="005046C9"/>
    <w:rsid w:val="00522D58"/>
    <w:rsid w:val="00551FCD"/>
    <w:rsid w:val="00571E97"/>
    <w:rsid w:val="005747CF"/>
    <w:rsid w:val="005819C5"/>
    <w:rsid w:val="005A37DB"/>
    <w:rsid w:val="005B2DBF"/>
    <w:rsid w:val="005F295F"/>
    <w:rsid w:val="00637086"/>
    <w:rsid w:val="006B3FE5"/>
    <w:rsid w:val="006B789C"/>
    <w:rsid w:val="006C4BF5"/>
    <w:rsid w:val="0070392C"/>
    <w:rsid w:val="00741230"/>
    <w:rsid w:val="007601E0"/>
    <w:rsid w:val="00761A7D"/>
    <w:rsid w:val="007D6F87"/>
    <w:rsid w:val="0081796B"/>
    <w:rsid w:val="00827A2F"/>
    <w:rsid w:val="00850A8C"/>
    <w:rsid w:val="008743CB"/>
    <w:rsid w:val="00885DAC"/>
    <w:rsid w:val="008C2431"/>
    <w:rsid w:val="008E1324"/>
    <w:rsid w:val="009256BB"/>
    <w:rsid w:val="00935D61"/>
    <w:rsid w:val="00967958"/>
    <w:rsid w:val="009975ED"/>
    <w:rsid w:val="009A3799"/>
    <w:rsid w:val="009B2717"/>
    <w:rsid w:val="009C1304"/>
    <w:rsid w:val="009C227B"/>
    <w:rsid w:val="009E2C10"/>
    <w:rsid w:val="009E5242"/>
    <w:rsid w:val="00A26A2D"/>
    <w:rsid w:val="00A303D6"/>
    <w:rsid w:val="00A37E7B"/>
    <w:rsid w:val="00A4129C"/>
    <w:rsid w:val="00A54090"/>
    <w:rsid w:val="00AA5CDB"/>
    <w:rsid w:val="00AB4630"/>
    <w:rsid w:val="00AB5BAF"/>
    <w:rsid w:val="00AC2E43"/>
    <w:rsid w:val="00AE248B"/>
    <w:rsid w:val="00AE6571"/>
    <w:rsid w:val="00B0058A"/>
    <w:rsid w:val="00B5534E"/>
    <w:rsid w:val="00B60A7F"/>
    <w:rsid w:val="00B710B8"/>
    <w:rsid w:val="00B97BF1"/>
    <w:rsid w:val="00BB5A2F"/>
    <w:rsid w:val="00BC0ABC"/>
    <w:rsid w:val="00C02077"/>
    <w:rsid w:val="00C02811"/>
    <w:rsid w:val="00C75964"/>
    <w:rsid w:val="00C953D5"/>
    <w:rsid w:val="00CC7614"/>
    <w:rsid w:val="00CD0E10"/>
    <w:rsid w:val="00CE0DFC"/>
    <w:rsid w:val="00CE4FD5"/>
    <w:rsid w:val="00D25B0A"/>
    <w:rsid w:val="00D274D2"/>
    <w:rsid w:val="00D372F4"/>
    <w:rsid w:val="00D57989"/>
    <w:rsid w:val="00D65217"/>
    <w:rsid w:val="00D741D7"/>
    <w:rsid w:val="00D90D52"/>
    <w:rsid w:val="00D90E6B"/>
    <w:rsid w:val="00DA2B82"/>
    <w:rsid w:val="00DA7A24"/>
    <w:rsid w:val="00DB6DE4"/>
    <w:rsid w:val="00DC29A9"/>
    <w:rsid w:val="00DC3C9F"/>
    <w:rsid w:val="00DF3D77"/>
    <w:rsid w:val="00E00214"/>
    <w:rsid w:val="00E1014E"/>
    <w:rsid w:val="00E44DD0"/>
    <w:rsid w:val="00E45D50"/>
    <w:rsid w:val="00E45EA5"/>
    <w:rsid w:val="00E50E61"/>
    <w:rsid w:val="00E63DF0"/>
    <w:rsid w:val="00E668A1"/>
    <w:rsid w:val="00E705B0"/>
    <w:rsid w:val="00E81AD7"/>
    <w:rsid w:val="00EA7193"/>
    <w:rsid w:val="00EB4F42"/>
    <w:rsid w:val="00ED25C2"/>
    <w:rsid w:val="00F02001"/>
    <w:rsid w:val="00F10FE8"/>
    <w:rsid w:val="00F22E01"/>
    <w:rsid w:val="00F552A9"/>
    <w:rsid w:val="00F91029"/>
    <w:rsid w:val="00FA08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01"/>
    <w:pPr>
      <w:ind w:firstLine="709"/>
      <w:jc w:val="both"/>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Без интервала1"/>
    <w:uiPriority w:val="99"/>
    <w:rsid w:val="00F22E01"/>
    <w:pPr>
      <w:ind w:firstLine="709"/>
      <w:jc w:val="both"/>
    </w:pPr>
    <w:rPr>
      <w:rFonts w:eastAsia="Times New Roman"/>
      <w:lang w:val="uk-UA" w:eastAsia="en-US"/>
    </w:rPr>
  </w:style>
  <w:style w:type="character" w:styleId="Hyperlink">
    <w:name w:val="Hyperlink"/>
    <w:basedOn w:val="DefaultParagraphFont"/>
    <w:uiPriority w:val="99"/>
    <w:rsid w:val="00F22E01"/>
    <w:rPr>
      <w:rFonts w:cs="Times New Roman"/>
      <w:color w:val="0000FF"/>
      <w:u w:val="single"/>
    </w:rPr>
  </w:style>
  <w:style w:type="paragraph" w:styleId="NormalWeb">
    <w:name w:val="Normal (Web)"/>
    <w:basedOn w:val="Normal"/>
    <w:uiPriority w:val="99"/>
    <w:rsid w:val="00F22E01"/>
    <w:pPr>
      <w:spacing w:before="100" w:beforeAutospacing="1" w:after="360"/>
      <w:ind w:firstLine="0"/>
    </w:pPr>
    <w:rPr>
      <w:rFonts w:ascii="Times New Roman" w:eastAsia="Calibri" w:hAnsi="Times New Roman" w:cs="Times New Roman"/>
      <w:sz w:val="24"/>
      <w:szCs w:val="24"/>
      <w:lang w:val="uk-UA" w:eastAsia="uk-UA"/>
    </w:rPr>
  </w:style>
  <w:style w:type="paragraph" w:styleId="ListParagraph">
    <w:name w:val="List Paragraph"/>
    <w:basedOn w:val="Normal"/>
    <w:uiPriority w:val="99"/>
    <w:qFormat/>
    <w:rsid w:val="008743CB"/>
    <w:pPr>
      <w:spacing w:after="200" w:line="276" w:lineRule="auto"/>
      <w:ind w:left="720" w:firstLine="0"/>
      <w:jc w:val="left"/>
    </w:pPr>
    <w:rPr>
      <w:rFonts w:eastAsia="Calibri"/>
      <w:lang w:eastAsia="en-US"/>
    </w:rPr>
  </w:style>
  <w:style w:type="paragraph" w:customStyle="1" w:styleId="Default">
    <w:name w:val="Default"/>
    <w:uiPriority w:val="99"/>
    <w:rsid w:val="008743CB"/>
    <w:pPr>
      <w:widowControl w:val="0"/>
      <w:autoSpaceDE w:val="0"/>
      <w:autoSpaceDN w:val="0"/>
      <w:adjustRightInd w:val="0"/>
    </w:pPr>
    <w:rPr>
      <w:rFonts w:ascii="School Book C" w:hAnsi="School Book C" w:cs="School Book C"/>
      <w:color w:val="000000"/>
      <w:sz w:val="24"/>
      <w:szCs w:val="24"/>
    </w:rPr>
  </w:style>
  <w:style w:type="paragraph" w:customStyle="1" w:styleId="a">
    <w:name w:val="Нормальний текст"/>
    <w:basedOn w:val="Normal"/>
    <w:uiPriority w:val="99"/>
    <w:rsid w:val="008743CB"/>
    <w:pPr>
      <w:spacing w:before="120"/>
      <w:ind w:firstLine="567"/>
      <w:jc w:val="left"/>
    </w:pPr>
    <w:rPr>
      <w:rFonts w:ascii="Antiqua" w:hAnsi="Antiqua" w:cs="Antiqua"/>
      <w:sz w:val="26"/>
      <w:szCs w:val="26"/>
      <w:lang w:val="uk-UA"/>
    </w:rPr>
  </w:style>
  <w:style w:type="paragraph" w:customStyle="1" w:styleId="TableText">
    <w:name w:val="Table Text"/>
    <w:uiPriority w:val="99"/>
    <w:rsid w:val="008743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right="60"/>
      <w:jc w:val="both"/>
    </w:pPr>
    <w:rPr>
      <w:rFonts w:cs="Calibri"/>
      <w:sz w:val="20"/>
      <w:szCs w:val="20"/>
      <w:lang w:val="en-US" w:eastAsia="uk-UA"/>
    </w:rPr>
  </w:style>
  <w:style w:type="paragraph" w:customStyle="1" w:styleId="10">
    <w:name w:val="Абзац списка1"/>
    <w:basedOn w:val="Normal"/>
    <w:uiPriority w:val="99"/>
    <w:rsid w:val="008743CB"/>
    <w:pPr>
      <w:spacing w:after="200" w:line="276" w:lineRule="auto"/>
      <w:ind w:left="720" w:firstLine="0"/>
      <w:jc w:val="left"/>
    </w:pPr>
    <w:rPr>
      <w:lang w:eastAsia="en-US"/>
    </w:rPr>
  </w:style>
  <w:style w:type="character" w:customStyle="1" w:styleId="XBody">
    <w:name w:val="XBody Знак"/>
    <w:basedOn w:val="DefaultParagraphFont"/>
    <w:link w:val="XBody0"/>
    <w:uiPriority w:val="99"/>
    <w:locked/>
    <w:rsid w:val="008743CB"/>
    <w:rPr>
      <w:rFonts w:ascii="Arial" w:hAnsi="Arial" w:cs="Arial"/>
      <w:sz w:val="22"/>
      <w:szCs w:val="22"/>
      <w:lang w:val="uk-UA" w:eastAsia="ru-RU" w:bidi="ar-SA"/>
    </w:rPr>
  </w:style>
  <w:style w:type="paragraph" w:customStyle="1" w:styleId="XBody0">
    <w:name w:val="XBody"/>
    <w:link w:val="XBody"/>
    <w:uiPriority w:val="99"/>
    <w:rsid w:val="008743CB"/>
    <w:pPr>
      <w:spacing w:line="240" w:lineRule="exact"/>
      <w:ind w:firstLine="284"/>
      <w:jc w:val="both"/>
    </w:pPr>
    <w:rPr>
      <w:rFonts w:ascii="Arial" w:hAnsi="Arial" w:cs="Arial"/>
      <w:lang w:val="uk-UA"/>
    </w:rPr>
  </w:style>
  <w:style w:type="paragraph" w:styleId="NoSpacing">
    <w:name w:val="No Spacing"/>
    <w:uiPriority w:val="99"/>
    <w:qFormat/>
    <w:rsid w:val="00F10FE8"/>
    <w:rPr>
      <w:rFonts w:eastAsia="Times New Roman" w:cs="Calibri"/>
      <w:lang w:val="uk-UA" w:eastAsia="uk-UA"/>
    </w:rPr>
  </w:style>
  <w:style w:type="character" w:customStyle="1" w:styleId="NoSpacingChar">
    <w:name w:val="No Spacing Char"/>
    <w:link w:val="11"/>
    <w:uiPriority w:val="99"/>
    <w:locked/>
    <w:rsid w:val="00F10FE8"/>
    <w:rPr>
      <w:sz w:val="22"/>
      <w:lang w:val="ru-RU" w:eastAsia="en-US"/>
    </w:rPr>
  </w:style>
  <w:style w:type="paragraph" w:customStyle="1" w:styleId="11">
    <w:name w:val="Без интервала11"/>
    <w:link w:val="NoSpacingChar"/>
    <w:uiPriority w:val="99"/>
    <w:rsid w:val="00F10FE8"/>
    <w:rPr>
      <w:lang w:eastAsia="en-US"/>
    </w:rPr>
  </w:style>
  <w:style w:type="paragraph" w:customStyle="1" w:styleId="2">
    <w:name w:val="Без интервала2"/>
    <w:uiPriority w:val="99"/>
    <w:rsid w:val="00F10FE8"/>
    <w:rPr>
      <w:rFonts w:cs="Calibri"/>
      <w:lang w:eastAsia="en-US"/>
    </w:rPr>
  </w:style>
  <w:style w:type="character" w:customStyle="1" w:styleId="FontStyle11">
    <w:name w:val="Font Style11"/>
    <w:uiPriority w:val="99"/>
    <w:rsid w:val="00F10FE8"/>
    <w:rPr>
      <w:rFonts w:ascii="Times New Roman" w:hAnsi="Times New Roman"/>
      <w:sz w:val="26"/>
    </w:rPr>
  </w:style>
  <w:style w:type="character" w:customStyle="1" w:styleId="20">
    <w:name w:val="Основной текст (2)_"/>
    <w:link w:val="21"/>
    <w:uiPriority w:val="99"/>
    <w:locked/>
    <w:rsid w:val="009256BB"/>
    <w:rPr>
      <w:rFonts w:ascii="Times New Roman" w:hAnsi="Times New Roman"/>
      <w:shd w:val="clear" w:color="auto" w:fill="FFFFFF"/>
    </w:rPr>
  </w:style>
  <w:style w:type="character" w:customStyle="1" w:styleId="2Tahoma2">
    <w:name w:val="Основной текст (2) + Tahoma2"/>
    <w:aliases w:val="82,5 pt2"/>
    <w:uiPriority w:val="99"/>
    <w:rsid w:val="009256BB"/>
    <w:rPr>
      <w:rFonts w:ascii="Tahoma" w:hAnsi="Tahoma"/>
      <w:color w:val="000000"/>
      <w:spacing w:val="0"/>
      <w:w w:val="100"/>
      <w:position w:val="0"/>
      <w:sz w:val="17"/>
      <w:u w:val="none"/>
      <w:lang w:val="uk-UA" w:eastAsia="uk-UA"/>
    </w:rPr>
  </w:style>
  <w:style w:type="paragraph" w:customStyle="1" w:styleId="21">
    <w:name w:val="Основной текст (2)"/>
    <w:basedOn w:val="Normal"/>
    <w:link w:val="20"/>
    <w:uiPriority w:val="99"/>
    <w:rsid w:val="009256BB"/>
    <w:pPr>
      <w:widowControl w:val="0"/>
      <w:shd w:val="clear" w:color="auto" w:fill="FFFFFF"/>
      <w:spacing w:after="240" w:line="235" w:lineRule="exact"/>
      <w:ind w:hanging="320"/>
      <w:jc w:val="left"/>
    </w:pPr>
    <w:rPr>
      <w:rFonts w:ascii="Times New Roman" w:eastAsia="Calibri" w:hAnsi="Times New Roman" w:cs="Times New Roman"/>
      <w:sz w:val="20"/>
      <w:szCs w:val="20"/>
    </w:rPr>
  </w:style>
  <w:style w:type="character" w:customStyle="1" w:styleId="2Tahoma">
    <w:name w:val="Основной текст (2) + Tahoma"/>
    <w:aliases w:val="8,5 pt3,Полужирный3"/>
    <w:uiPriority w:val="99"/>
    <w:rsid w:val="009256BB"/>
    <w:rPr>
      <w:rFonts w:ascii="Tahoma" w:hAnsi="Tahoma"/>
      <w:b/>
      <w:color w:val="000000"/>
      <w:spacing w:val="0"/>
      <w:w w:val="100"/>
      <w:position w:val="0"/>
      <w:sz w:val="17"/>
      <w:u w:val="none"/>
      <w:lang w:val="uk-UA" w:eastAsia="uk-UA"/>
    </w:rPr>
  </w:style>
  <w:style w:type="character" w:customStyle="1" w:styleId="2Tahoma1">
    <w:name w:val="Основной текст (2) + Tahoma1"/>
    <w:aliases w:val="81,5 pt1,Полужирный2,Курсив5,Интервал 0 pt"/>
    <w:basedOn w:val="20"/>
    <w:uiPriority w:val="99"/>
    <w:rsid w:val="009256BB"/>
    <w:rPr>
      <w:rFonts w:ascii="Tahoma" w:hAnsi="Tahoma" w:cs="Tahoma"/>
      <w:b/>
      <w:bCs/>
      <w:i/>
      <w:iCs/>
      <w:color w:val="000000"/>
      <w:spacing w:val="-10"/>
      <w:w w:val="100"/>
      <w:position w:val="0"/>
      <w:sz w:val="17"/>
      <w:szCs w:val="17"/>
      <w:u w:val="none"/>
      <w:lang w:val="uk-UA" w:eastAsia="uk-UA"/>
    </w:rPr>
  </w:style>
  <w:style w:type="paragraph" w:customStyle="1" w:styleId="12">
    <w:name w:val="Обычный1"/>
    <w:uiPriority w:val="99"/>
    <w:rsid w:val="00380C7D"/>
    <w:pPr>
      <w:widowControl w:val="0"/>
      <w:ind w:firstLine="300"/>
      <w:jc w:val="both"/>
    </w:pPr>
    <w:rPr>
      <w:rFonts w:ascii="Times New Roman" w:eastAsia="Times New Roman" w:hAnsi="Times New Roman"/>
      <w:sz w:val="20"/>
      <w:szCs w:val="20"/>
      <w:lang w:val="uk-UA"/>
    </w:rPr>
  </w:style>
  <w:style w:type="character" w:customStyle="1" w:styleId="basic1">
    <w:name w:val="basic1"/>
    <w:uiPriority w:val="99"/>
    <w:rsid w:val="00D90D52"/>
    <w:rPr>
      <w:rFonts w:ascii="PetersburgC" w:hAnsi="PetersburgC"/>
      <w:sz w:val="20"/>
    </w:rPr>
  </w:style>
  <w:style w:type="character" w:customStyle="1" w:styleId="a0">
    <w:name w:val="Основной текст_"/>
    <w:link w:val="13"/>
    <w:uiPriority w:val="99"/>
    <w:locked/>
    <w:rsid w:val="00D90D52"/>
    <w:rPr>
      <w:sz w:val="19"/>
      <w:shd w:val="clear" w:color="auto" w:fill="FFFFFF"/>
    </w:rPr>
  </w:style>
  <w:style w:type="paragraph" w:customStyle="1" w:styleId="13">
    <w:name w:val="Основной текст1"/>
    <w:basedOn w:val="Normal"/>
    <w:link w:val="a0"/>
    <w:uiPriority w:val="99"/>
    <w:rsid w:val="00D90D52"/>
    <w:pPr>
      <w:widowControl w:val="0"/>
      <w:shd w:val="clear" w:color="auto" w:fill="FFFFFF"/>
      <w:spacing w:before="300" w:line="240" w:lineRule="exact"/>
      <w:ind w:firstLine="0"/>
    </w:pPr>
    <w:rPr>
      <w:rFonts w:eastAsia="Calibri" w:cs="Times New Roman"/>
      <w:sz w:val="19"/>
      <w:szCs w:val="20"/>
    </w:rPr>
  </w:style>
  <w:style w:type="character" w:customStyle="1" w:styleId="4">
    <w:name w:val="Основной текст4"/>
    <w:uiPriority w:val="99"/>
    <w:rsid w:val="00D90D52"/>
    <w:rPr>
      <w:rFonts w:ascii="Times New Roman" w:hAnsi="Times New Roman"/>
      <w:color w:val="000000"/>
      <w:spacing w:val="0"/>
      <w:w w:val="100"/>
      <w:position w:val="0"/>
      <w:sz w:val="19"/>
      <w:u w:val="none"/>
      <w:effect w:val="none"/>
      <w:lang w:val="uk-UA" w:eastAsia="uk-UA"/>
    </w:rPr>
  </w:style>
  <w:style w:type="character" w:styleId="FollowedHyperlink">
    <w:name w:val="FollowedHyperlink"/>
    <w:basedOn w:val="DefaultParagraphFont"/>
    <w:uiPriority w:val="99"/>
    <w:rsid w:val="00ED25C2"/>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d.mon.gov.ua/img/zstored/files/%D0%A7%D0%B8%D0%BD%D0%BD%D0%B0%20%D0%9F%D0%A0%D0%9E%D0%93%D0%A0%D0%90%D0%9C%D0%90%202015%202016.docx" TargetMode="External"/><Relationship Id="rId13" Type="http://schemas.openxmlformats.org/officeDocument/2006/relationships/hyperlink" Target="http://zakon2.rada.gov.ua/laws/show/1631-1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ld.mon.gov.ua/ua/often-requested/methodical-recommendations" TargetMode="External"/><Relationship Id="rId12" Type="http://schemas.openxmlformats.org/officeDocument/2006/relationships/hyperlink" Target="http://zakon2.rada.gov.ua/laws/show/194-19" TargetMode="External"/><Relationship Id="rId17" Type="http://schemas.openxmlformats.org/officeDocument/2006/relationships/hyperlink" Target="http://www.ipv.org.ua" TargetMode="External"/><Relationship Id="rId2" Type="http://schemas.openxmlformats.org/officeDocument/2006/relationships/styles" Target="styles.xml"/><Relationship Id="rId16" Type="http://schemas.openxmlformats.org/officeDocument/2006/relationships/hyperlink" Target="http://iitzo.gov.ua" TargetMode="External"/><Relationship Id="rId1" Type="http://schemas.openxmlformats.org/officeDocument/2006/relationships/numbering" Target="numbering.xml"/><Relationship Id="rId6" Type="http://schemas.openxmlformats.org/officeDocument/2006/relationships/hyperlink" Target="http://www.mon.gov.ua" TargetMode="External"/><Relationship Id="rId11" Type="http://schemas.openxmlformats.org/officeDocument/2006/relationships/hyperlink" Target="http://zakon2.rada.gov.ua/laws/show/1689-18" TargetMode="External"/><Relationship Id="rId5" Type="http://schemas.openxmlformats.org/officeDocument/2006/relationships/hyperlink" Target="http://iitzo.gov.ua/serednya-osvita-navchalni-prohramy/" TargetMode="External"/><Relationship Id="rId15" Type="http://schemas.openxmlformats.org/officeDocument/2006/relationships/hyperlink" Target="http://iitzo.gov.ua" TargetMode="External"/><Relationship Id="rId10" Type="http://schemas.openxmlformats.org/officeDocument/2006/relationships/hyperlink" Target="http://old.mon.gov.ua/img/zstored/files/%D0%9D%D0%B0%D0%B2%D1%87%D0%B0%D0%BB%D1%8C%D0%BD%D0%B0%20%D0%BF%D1%80%D0%BE%D0%B3%D1%80%D0%B0%D0%BC%D0%B0%20%D0%BF%D1%80%D0%B0%D0%BA%D1%82%20%D0%BA%D1%83%D1%80%D1%81%20%D1%87%D0%B8%D0%BD%D0%BD%D0%B0%202015%202016.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old.mon.gov.ua/img/zstored/files/%D0%A7%D0%B8%D0%BD%D0%BD%D0%B0%D0%9F%D0%A0%D0%9E%D0%93%D0%A0%D0%90%D0%9C%D0%90%202015%202016.docx" TargetMode="External"/><Relationship Id="rId14" Type="http://schemas.openxmlformats.org/officeDocument/2006/relationships/hyperlink" Target="http://www.mon.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TotalTime>
  <Pages>6</Pages>
  <Words>2973</Words>
  <Characters>16948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kononenko</dc:creator>
  <cp:keywords/>
  <dc:description/>
  <cp:lastModifiedBy>User</cp:lastModifiedBy>
  <cp:revision>6</cp:revision>
  <dcterms:created xsi:type="dcterms:W3CDTF">2015-07-01T11:58:00Z</dcterms:created>
  <dcterms:modified xsi:type="dcterms:W3CDTF">2015-07-14T05:27:00Z</dcterms:modified>
</cp:coreProperties>
</file>