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E0" w:rsidRDefault="00031FE0" w:rsidP="00031FE0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 fillcolor="window">
            <v:imagedata r:id="rId5" o:title=""/>
          </v:shape>
          <o:OLEObject Type="Embed" ProgID="Word.Picture.8" ShapeID="_x0000_i1025" DrawAspect="Content" ObjectID="_1438587827" r:id="rId6"/>
        </w:object>
      </w:r>
    </w:p>
    <w:p w:rsidR="00031FE0" w:rsidRPr="00031FE0" w:rsidRDefault="00031FE0" w:rsidP="00031FE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031FE0">
        <w:rPr>
          <w:rFonts w:ascii="Times New Roman" w:hAnsi="Times New Roman" w:cs="Times New Roman"/>
          <w:b w:val="0"/>
          <w:color w:val="000000"/>
        </w:rPr>
        <w:t>ВІДДІЛ ОСВІТИ</w:t>
      </w:r>
    </w:p>
    <w:p w:rsidR="00031FE0" w:rsidRPr="00031FE0" w:rsidRDefault="00031FE0" w:rsidP="00031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uk-UA"/>
        </w:rPr>
      </w:pPr>
      <w:r w:rsidRPr="00031FE0">
        <w:rPr>
          <w:rFonts w:ascii="Times New Roman" w:hAnsi="Times New Roman" w:cs="Times New Roman"/>
          <w:color w:val="000000"/>
          <w:sz w:val="28"/>
        </w:rPr>
        <w:t>П’</w:t>
      </w:r>
      <w:r w:rsidRPr="00031FE0">
        <w:rPr>
          <w:rFonts w:ascii="Times New Roman" w:hAnsi="Times New Roman" w:cs="Times New Roman"/>
          <w:color w:val="000000"/>
          <w:sz w:val="28"/>
          <w:lang w:val="uk-UA"/>
        </w:rPr>
        <w:t>ЯТИХАТСЬКОЇ РАЙОННОЇ ДЕРЖАВНОЇ АДМІНІСТРАЦІЇ</w:t>
      </w:r>
    </w:p>
    <w:p w:rsidR="00031FE0" w:rsidRPr="00031FE0" w:rsidRDefault="00031FE0" w:rsidP="00031FE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lang w:val="uk-UA"/>
        </w:rPr>
      </w:pPr>
      <w:r w:rsidRPr="00031FE0">
        <w:rPr>
          <w:rFonts w:ascii="Times New Roman" w:hAnsi="Times New Roman" w:cs="Times New Roman"/>
          <w:b w:val="0"/>
          <w:color w:val="000000"/>
          <w:lang w:val="uk-UA"/>
        </w:rPr>
        <w:t>ДНІПРОПЕТРОВСЬКОЇ ОБЛАСТІ</w:t>
      </w:r>
    </w:p>
    <w:p w:rsidR="00031FE0" w:rsidRPr="00031FE0" w:rsidRDefault="00031FE0" w:rsidP="00031FE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31FE0" w:rsidRPr="00031FE0" w:rsidRDefault="00031FE0" w:rsidP="00031FE0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1FE0">
        <w:rPr>
          <w:rFonts w:ascii="Times New Roman" w:hAnsi="Times New Roman" w:cs="Times New Roman"/>
          <w:sz w:val="28"/>
          <w:szCs w:val="28"/>
          <w:lang w:val="uk-UA"/>
        </w:rPr>
        <w:t>Н А К  А З</w:t>
      </w:r>
    </w:p>
    <w:p w:rsidR="00031FE0" w:rsidRPr="00031FE0" w:rsidRDefault="00031FE0" w:rsidP="00031FE0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FE0" w:rsidRPr="00031FE0" w:rsidRDefault="00031FE0" w:rsidP="000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15.08.</w:t>
      </w:r>
      <w:r w:rsidRPr="00031FE0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Pr="00031F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31FE0">
        <w:rPr>
          <w:rFonts w:ascii="Times New Roman" w:hAnsi="Times New Roman" w:cs="Times New Roman"/>
          <w:sz w:val="28"/>
          <w:szCs w:val="28"/>
          <w:lang w:val="uk-UA"/>
        </w:rPr>
        <w:t xml:space="preserve">    м. П</w:t>
      </w:r>
      <w:r w:rsidRPr="00031F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31FE0">
        <w:rPr>
          <w:rFonts w:ascii="Times New Roman" w:hAnsi="Times New Roman" w:cs="Times New Roman"/>
          <w:sz w:val="28"/>
          <w:szCs w:val="28"/>
          <w:lang w:val="uk-UA"/>
        </w:rPr>
        <w:t>ятихатки</w:t>
      </w:r>
      <w:proofErr w:type="spellEnd"/>
      <w:r w:rsidRPr="00031F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1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031FE0" w:rsidRDefault="00947B89" w:rsidP="00031FE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начення</w:t>
      </w:r>
      <w:proofErr w:type="spellEnd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інспекторів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хорони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</w:p>
    <w:p w:rsidR="00031FE0" w:rsidRDefault="00947B89" w:rsidP="00031F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удосконалення роботи загальноосвітніх та дошкільних навчальних закладів району по своєчасному виявленню, влаштуванню, здійсненню контролю за умовами життя і виховання дітей-сиріт і дітей, які залишилися без батьківського піклування, а також захисту прав та інтересів дітей, які мають батьків, </w:t>
      </w:r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потребують захисту держави</w:t>
      </w:r>
      <w:r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31FE0" w:rsidRDefault="00031FE0" w:rsidP="00031F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B89" w:rsidRPr="00031FE0" w:rsidRDefault="00947B89" w:rsidP="00031FE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1FE0" w:rsidRPr="00031FE0" w:rsidRDefault="00947B89" w:rsidP="00031F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</w:t>
      </w:r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FE0" w:rsidRDefault="00947B89" w:rsidP="00031F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1FE0" w:rsidRPr="00031FE0" w:rsidRDefault="00947B89" w:rsidP="007777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05.09.</w:t>
      </w:r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</w:p>
    <w:p w:rsidR="00031FE0" w:rsidRDefault="00947B89" w:rsidP="0003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Затверджувати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</w:t>
      </w:r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1FE0" w:rsidRDefault="00947B89" w:rsidP="0003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про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навчальний </w:t>
      </w:r>
      <w:proofErr w:type="spellStart"/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FE0" w:rsidRDefault="00947B89" w:rsidP="007777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05.09.</w:t>
      </w:r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</w:p>
    <w:p w:rsidR="00031FE0" w:rsidRDefault="00947B89" w:rsidP="00031FE0">
      <w:pPr>
        <w:tabs>
          <w:tab w:val="left" w:pos="69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Заслуховувати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директорі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дитинства.</w:t>
      </w:r>
    </w:p>
    <w:p w:rsidR="00031FE0" w:rsidRPr="00031FE0" w:rsidRDefault="00947B89" w:rsidP="00031FE0">
      <w:pPr>
        <w:tabs>
          <w:tab w:val="left" w:pos="69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опікою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піклуванням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</w:t>
      </w:r>
      <w:r w:rsid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77AB" w:rsidRDefault="00947B89" w:rsidP="007777AB">
      <w:pPr>
        <w:tabs>
          <w:tab w:val="left" w:pos="1560"/>
          <w:tab w:val="left" w:pos="694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</w:p>
    <w:p w:rsidR="007777AB" w:rsidRDefault="00947B89" w:rsidP="007777AB">
      <w:pPr>
        <w:tabs>
          <w:tab w:val="left" w:pos="1560"/>
          <w:tab w:val="left" w:pos="69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опікою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піклуванням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приомних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освіти.</w:t>
      </w:r>
      <w:proofErr w:type="spellEnd"/>
    </w:p>
    <w:p w:rsidR="007777AB" w:rsidRDefault="00947B89" w:rsidP="007777AB">
      <w:pPr>
        <w:tabs>
          <w:tab w:val="left" w:pos="1560"/>
          <w:tab w:val="left" w:pos="694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7AB" w:rsidRDefault="00947B89" w:rsidP="007777AB">
      <w:pPr>
        <w:tabs>
          <w:tab w:val="left" w:pos="1560"/>
          <w:tab w:val="left" w:pos="69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житлово-побутових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опікою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піклуванням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приомних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типу.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7AB" w:rsidRDefault="007777AB" w:rsidP="007777AB">
      <w:pPr>
        <w:tabs>
          <w:tab w:val="left" w:pos="156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Методисту </w:t>
      </w:r>
      <w:proofErr w:type="spellStart"/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П’ятихатського</w:t>
      </w:r>
      <w:proofErr w:type="spellEnd"/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методичного кабінету </w:t>
      </w:r>
      <w:proofErr w:type="spellStart"/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Кліопі</w:t>
      </w:r>
      <w:proofErr w:type="spellEnd"/>
      <w:r w:rsidR="00A52761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proofErr w:type="spellStart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до </w:t>
      </w:r>
      <w:proofErr w:type="spellStart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947B89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7777AB" w:rsidRDefault="00947B89" w:rsidP="007777AB">
      <w:pPr>
        <w:tabs>
          <w:tab w:val="left" w:pos="156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головн</w:t>
      </w:r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B3942"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42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Іваненко</w:t>
      </w:r>
      <w:proofErr w:type="gramStart"/>
      <w:r w:rsidR="00AB3942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proofErr w:type="gramEnd"/>
      <w:r w:rsidR="00AB3942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AB3942" w:rsidRPr="00031FE0" w:rsidRDefault="00947B89" w:rsidP="007777AB">
      <w:pPr>
        <w:tabs>
          <w:tab w:val="left" w:pos="156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B3942" w:rsidRPr="00031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                                               Н.В.МАЛКОВА</w:t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Pr="00031FE0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942" w:rsidRDefault="00AB3942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7AB" w:rsidRPr="00031FE0" w:rsidRDefault="007777AB" w:rsidP="00031F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7AB" w:rsidRDefault="00947B89" w:rsidP="007777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</w:t>
      </w:r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аток</w:t>
      </w:r>
      <w:proofErr w:type="spellEnd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942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</w:t>
      </w:r>
      <w:proofErr w:type="spellStart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AB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15.08.2013</w:t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77AB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</w:t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77AB" w:rsidRDefault="00947B89" w:rsidP="0077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</w:t>
      </w:r>
      <w:proofErr w:type="spellEnd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інспектора</w:t>
      </w:r>
      <w:proofErr w:type="spellEnd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охорони</w:t>
      </w:r>
      <w:proofErr w:type="spellEnd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дитинства</w:t>
      </w:r>
      <w:proofErr w:type="spellEnd"/>
      <w:r w:rsid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ЗАГАЛЬНІ ПОЛОЖЕННЯ</w:t>
      </w:r>
    </w:p>
    <w:p w:rsidR="007777AB" w:rsidRDefault="007777AB" w:rsidP="0077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CC8" w:rsidRPr="00632CC8" w:rsidRDefault="00947B89" w:rsidP="007777AB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Громадський інспектор з охорони дитинства загальноосвітніх та дошкільних навчальних закладів – це педагогічний працівник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має педагогічну освіту.</w:t>
      </w:r>
    </w:p>
    <w:p w:rsidR="00632CC8" w:rsidRPr="00632CC8" w:rsidRDefault="007777AB" w:rsidP="007777AB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B89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громадський інспектор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дитинства керується:</w:t>
      </w:r>
      <w:r w:rsidR="00947B89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Конституцією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онвенцією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 права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Законами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ановами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Указами Президента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Постановами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розпорядженнями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47B89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ауки,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Положенням.</w:t>
      </w:r>
    </w:p>
    <w:p w:rsidR="00632CC8" w:rsidRPr="00632CC8" w:rsidRDefault="00947B89" w:rsidP="007777AB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Громадський інспектор з охорони дитинства безпосередньо підпорядкований керівнику загальноосвітнього або дошкільного навчального закладу, працює під керівництвом відділу освіти, який проводить навчання громадських інспекторів, надає метод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ичну та інформаційну допомогу.</w:t>
      </w:r>
    </w:p>
    <w:p w:rsidR="00632CC8" w:rsidRPr="00632CC8" w:rsidRDefault="00947B89" w:rsidP="007777AB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632CC8" w:rsidRPr="00911261" w:rsidRDefault="00947B89" w:rsidP="00632CC8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співпрацює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у справах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центром </w:t>
      </w:r>
      <w:proofErr w:type="spellStart"/>
      <w:proofErr w:type="gram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42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сектором</w:t>
      </w:r>
      <w:r w:rsidR="00AB3942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="00AB3942"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="00AB3942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AB3942" w:rsidRPr="0077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спорту</w:t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функціонують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C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Pr="00777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ОБОВ’ЯЗКИ ГРОМАДСЬКОГО ІНСПЕКТОРА</w:t>
      </w:r>
      <w:r w:rsidRPr="00777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C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proofErr w:type="gramStart"/>
      <w:r w:rsidRPr="00777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777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ОХОРОНИ ДИТИНСТВА</w:t>
      </w:r>
    </w:p>
    <w:p w:rsidR="00911261" w:rsidRPr="00632CC8" w:rsidRDefault="00911261" w:rsidP="00911261">
      <w:pPr>
        <w:pStyle w:val="a3"/>
        <w:spacing w:after="0" w:line="240" w:lineRule="auto"/>
        <w:rPr>
          <w:sz w:val="28"/>
          <w:szCs w:val="28"/>
        </w:rPr>
      </w:pPr>
    </w:p>
    <w:p w:rsidR="00632CC8" w:rsidRDefault="00632CC8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виявлених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="00947B89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обставинах.</w:t>
      </w:r>
    </w:p>
    <w:p w:rsidR="00632CC8" w:rsidRDefault="00632CC8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2.2.Своєчасно оформляти: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особові справи на дітей-сиріт та дітей, позбавлених батьківсь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піклування;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документи на дітей для надання безкоштовного харчування, для придбання шкільної форми, надання матеріальної допомоги, подарунків, надання путівок для оздоровлення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дитячих оздоровчих таборах.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разі необхідності: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клопотати перед районною комісією з питань захисту </w:t>
      </w:r>
      <w:r w:rsidR="00AB3942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про надання висновку щодо доцільності позбавлення ба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тьківських прав батьків дітей;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брати участь у розгляді справ щодо позбавлення батьківських прав батьків, які н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виконують своїх обов’язків. </w:t>
      </w:r>
    </w:p>
    <w:p w:rsidR="00632CC8" w:rsidRDefault="00632CC8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Координувати роботу класних керівників (вихователів) щодо оформлення та ведення соціальних паспортів класів (груп), підготовки необхідної інформації, документів, проводити консультації, інструктажі щодо організації роботи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дітьми пільгового контингенту.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опікунами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іклувальниками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дитини.</w:t>
      </w:r>
      <w:proofErr w:type="spellEnd"/>
    </w:p>
    <w:p w:rsidR="00632CC8" w:rsidRDefault="00632CC8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   </w:t>
      </w:r>
      <w:r w:rsidR="00947B89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первинні та контрольні обстеження умов життя і виховання дітей-сиріт, дітей, позбавлених батьківського піклування, (двічі на рік), а також дітей і підлітків, батьки яких не забезпечують їм нал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ежного виховання та утримання.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до відділу освіти копії актів обстеження житлово-побутових умов дітей-сиріт та дітей, позбавлених батьківського піклування, разом з узагальненням огляду утримання дітей д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аної категорії (двічі на рік).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2.8.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контингенту.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2.9.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Вивчати адаптацію дітей у прийомних сім’ях, дитячих будинках сімейного типу, захист їх прав та інтере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2.10. Здійснювати облік працевлаштування випускників 9,11-х класів з числа дітей-сиріт та позбавл</w:t>
      </w:r>
      <w:r w:rsidR="00632CC8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ених батьківського піклування.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ільгового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нтингенту до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гурткової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2.12.Контролювати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безкоштовним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имогами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законодавства.</w:t>
      </w:r>
    </w:p>
    <w:p w:rsidR="00632CC8" w:rsidRDefault="00947B89" w:rsidP="00632CC8">
      <w:pPr>
        <w:pStyle w:val="a3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роботу на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керівникові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</w:t>
      </w:r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ГРОМАДСЬКИЙ ІНСПЕКТОР 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63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ОХОРОНИ ДИТИНСТВА МАЄ ПРАВО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заяви,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хистом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охороною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дітей.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Відвідувати сім’ї, обстежувати житлово-побутові умови та складати акти обстеження, проводити опитування батьків, інших осіб з питань дотримання особистих та майнових прав і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інтересів дітей та підлітків.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опікунами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іклувальниками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) т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дитини.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заявами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B3942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служби у справах дітей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Виступати в суді при розгляді справ, пов’язаних з вихованням дітей, охороною їх прав та інтересів, при позбавленні батьківських прав осіб, які не виконують батьківських обов’язків.</w:t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32C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Pr="0063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ПЛАНУВАННЯ РОБОТИ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C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63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ІНСПЕКТОРАЗ ОХОРОНИ ДИТИНСТВА</w:t>
      </w:r>
    </w:p>
    <w:p w:rsidR="00632CC8" w:rsidRPr="00632CC8" w:rsidRDefault="00632CC8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роботу на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942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надає його до </w:t>
      </w:r>
      <w:proofErr w:type="spellStart"/>
      <w:r w:rsidR="00AB3942"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AB3942" w:rsidRP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</w:p>
    <w:p w:rsid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proofErr w:type="gram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7768" w:rsidRPr="00632CC8" w:rsidRDefault="00947B89" w:rsidP="00632CC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3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про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1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r w:rsidRPr="00911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ЗАОХОЧЕННЯ ГРОМАДСЬКОГО ІНСПЕКТОРА </w:t>
      </w:r>
      <w:r w:rsidRP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11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Pr="00911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ОХОРОНИ ДИТИНСТВА</w:t>
      </w:r>
      <w:r w:rsidRP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5.1. Для громадських інспекторів з охорони дитинства застос</w:t>
      </w:r>
      <w:r w:rsidR="00911261" w:rsidRP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овуються такі види заохочення:</w:t>
      </w:r>
      <w:r w:rsidR="00911261" w:rsidRP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оголошення подяки.</w:t>
      </w:r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нагородження грамотою.</w:t>
      </w:r>
      <w:r w:rsidRP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виплата грошової премії (за рахунок економії </w:t>
      </w:r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фонду заробітної плати) тощо.</w:t>
      </w:r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Методист </w:t>
      </w:r>
      <w:proofErr w:type="spellStart"/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П’ятихатського</w:t>
      </w:r>
      <w:proofErr w:type="spellEnd"/>
      <w:r w:rsidR="0091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РМК                                   І.В.КЛІОПА</w:t>
      </w:r>
    </w:p>
    <w:p w:rsidR="000C5A53" w:rsidRPr="00911261" w:rsidRDefault="000C5A53" w:rsidP="00031FE0">
      <w:pPr>
        <w:jc w:val="both"/>
        <w:rPr>
          <w:sz w:val="28"/>
          <w:szCs w:val="28"/>
          <w:lang w:val="uk-UA"/>
        </w:rPr>
      </w:pPr>
    </w:p>
    <w:sectPr w:rsidR="000C5A53" w:rsidRPr="00911261" w:rsidSect="000C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704"/>
    <w:multiLevelType w:val="multilevel"/>
    <w:tmpl w:val="8BAA83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5E04154"/>
    <w:multiLevelType w:val="multilevel"/>
    <w:tmpl w:val="0C72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971A0"/>
    <w:multiLevelType w:val="multilevel"/>
    <w:tmpl w:val="ACB2CC5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4CF10BB1"/>
    <w:multiLevelType w:val="multilevel"/>
    <w:tmpl w:val="FBE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89"/>
    <w:rsid w:val="00031FE0"/>
    <w:rsid w:val="000C5A53"/>
    <w:rsid w:val="00227768"/>
    <w:rsid w:val="0032666E"/>
    <w:rsid w:val="00632CC8"/>
    <w:rsid w:val="00741806"/>
    <w:rsid w:val="007777AB"/>
    <w:rsid w:val="00911261"/>
    <w:rsid w:val="00947B89"/>
    <w:rsid w:val="00A52761"/>
    <w:rsid w:val="00AB3942"/>
    <w:rsid w:val="00C4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3"/>
  </w:style>
  <w:style w:type="paragraph" w:styleId="1">
    <w:name w:val="heading 1"/>
    <w:basedOn w:val="a"/>
    <w:next w:val="a"/>
    <w:link w:val="10"/>
    <w:uiPriority w:val="9"/>
    <w:qFormat/>
    <w:rsid w:val="00031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7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947B89"/>
  </w:style>
  <w:style w:type="character" w:customStyle="1" w:styleId="submenu-table">
    <w:name w:val="submenu-table"/>
    <w:basedOn w:val="a0"/>
    <w:rsid w:val="00947B89"/>
  </w:style>
  <w:style w:type="character" w:customStyle="1" w:styleId="10">
    <w:name w:val="Заголовок 1 Знак"/>
    <w:basedOn w:val="a0"/>
    <w:link w:val="1"/>
    <w:uiPriority w:val="9"/>
    <w:rsid w:val="0003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7</cp:revision>
  <dcterms:created xsi:type="dcterms:W3CDTF">2013-02-18T12:45:00Z</dcterms:created>
  <dcterms:modified xsi:type="dcterms:W3CDTF">2013-08-21T07:57:00Z</dcterms:modified>
</cp:coreProperties>
</file>